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346FB7" w14:textId="16581F22" w:rsidR="0035656C" w:rsidRPr="00CC277B" w:rsidRDefault="0035656C" w:rsidP="0035656C">
      <w:pPr>
        <w:rPr>
          <w:rFonts w:ascii="Libre Baskerville" w:hAnsi="Libre Baskerville"/>
          <w:b/>
          <w:color w:val="404040" w:themeColor="text1" w:themeTint="BF"/>
          <w:sz w:val="32"/>
        </w:rPr>
      </w:pPr>
      <w:r w:rsidRPr="00CC277B">
        <w:rPr>
          <w:rFonts w:ascii="Libre Baskerville" w:hAnsi="Libre Baskerville"/>
          <w:b/>
          <w:color w:val="404040" w:themeColor="text1" w:themeTint="BF"/>
          <w:sz w:val="32"/>
        </w:rPr>
        <w:t>The Law Debent</w:t>
      </w:r>
      <w:r w:rsidR="007840C6" w:rsidRPr="00CC277B">
        <w:rPr>
          <w:rFonts w:ascii="Libre Baskerville" w:hAnsi="Libre Baskerville"/>
          <w:b/>
          <w:color w:val="404040" w:themeColor="text1" w:themeTint="BF"/>
          <w:sz w:val="32"/>
        </w:rPr>
        <w:t xml:space="preserve">ure Photography Competition </w:t>
      </w:r>
      <w:r w:rsidR="00004980">
        <w:rPr>
          <w:rFonts w:ascii="Libre Baskerville" w:hAnsi="Libre Baskerville"/>
          <w:b/>
          <w:color w:val="404040" w:themeColor="text1" w:themeTint="BF"/>
          <w:sz w:val="32"/>
        </w:rPr>
        <w:t>2020</w:t>
      </w:r>
      <w:r w:rsidRPr="00CC277B">
        <w:rPr>
          <w:rFonts w:ascii="Libre Baskerville" w:hAnsi="Libre Baskerville"/>
          <w:b/>
          <w:color w:val="404040" w:themeColor="text1" w:themeTint="BF"/>
          <w:sz w:val="32"/>
        </w:rPr>
        <w:br/>
        <w:t>Terms and Conditions</w:t>
      </w:r>
    </w:p>
    <w:p w14:paraId="0DAE7CC6" w14:textId="77777777" w:rsidR="0035656C" w:rsidRPr="00CC277B" w:rsidRDefault="0035656C" w:rsidP="00CC102B">
      <w:pPr>
        <w:pStyle w:val="ListParagraph"/>
        <w:numPr>
          <w:ilvl w:val="0"/>
          <w:numId w:val="8"/>
        </w:numPr>
        <w:rPr>
          <w:rFonts w:ascii="Montserrat" w:hAnsi="Montserrat"/>
          <w:b/>
          <w:color w:val="404040" w:themeColor="text1" w:themeTint="BF"/>
        </w:rPr>
      </w:pPr>
      <w:r w:rsidRPr="00CC277B">
        <w:rPr>
          <w:rFonts w:ascii="Montserrat" w:hAnsi="Montserrat"/>
          <w:b/>
          <w:color w:val="404040" w:themeColor="text1" w:themeTint="BF"/>
        </w:rPr>
        <w:t xml:space="preserve">About The Competition </w:t>
      </w:r>
    </w:p>
    <w:p w14:paraId="79F581BC" w14:textId="77777777" w:rsidR="00CC102B" w:rsidRPr="00CC277B" w:rsidRDefault="00CC102B" w:rsidP="00CC102B">
      <w:pPr>
        <w:pStyle w:val="ListParagraph"/>
        <w:ind w:left="360"/>
        <w:rPr>
          <w:rFonts w:ascii="Montserrat" w:hAnsi="Montserrat"/>
          <w:color w:val="404040" w:themeColor="text1" w:themeTint="BF"/>
        </w:rPr>
      </w:pPr>
    </w:p>
    <w:p w14:paraId="5A7EF6EA" w14:textId="77777777" w:rsidR="00CC102B" w:rsidRPr="00CC277B" w:rsidRDefault="0035656C" w:rsidP="0035656C">
      <w:pPr>
        <w:pStyle w:val="ListParagraph"/>
        <w:numPr>
          <w:ilvl w:val="0"/>
          <w:numId w:val="7"/>
        </w:numPr>
        <w:rPr>
          <w:rFonts w:ascii="Montserrat" w:hAnsi="Montserrat"/>
          <w:color w:val="404040" w:themeColor="text1" w:themeTint="BF"/>
        </w:rPr>
      </w:pPr>
      <w:r w:rsidRPr="00CC277B">
        <w:rPr>
          <w:rFonts w:ascii="Montserrat" w:hAnsi="Montserrat"/>
          <w:color w:val="404040" w:themeColor="text1" w:themeTint="BF"/>
        </w:rPr>
        <w:t>The Law Debenture Photography Competition is owned and run on behalf of</w:t>
      </w:r>
      <w:r w:rsidRPr="00CC277B">
        <w:rPr>
          <w:rFonts w:ascii="Montserrat" w:hAnsi="Montserrat"/>
          <w:color w:val="404040" w:themeColor="text1" w:themeTint="BF"/>
        </w:rPr>
        <w:br/>
        <w:t xml:space="preserve">Law Debenture Group Companies by L.D.C. Trust Management </w:t>
      </w:r>
      <w:r w:rsidR="00694D75" w:rsidRPr="00CC277B">
        <w:rPr>
          <w:rFonts w:ascii="Montserrat" w:hAnsi="Montserrat"/>
          <w:color w:val="404040" w:themeColor="text1" w:themeTint="BF"/>
        </w:rPr>
        <w:t>Limited</w:t>
      </w:r>
      <w:r w:rsidR="00694D75" w:rsidRPr="00CC277B">
        <w:rPr>
          <w:rFonts w:ascii="Montserrat" w:hAnsi="Montserrat"/>
          <w:color w:val="404040" w:themeColor="text1" w:themeTint="BF"/>
        </w:rPr>
        <w:br/>
      </w:r>
      <w:r w:rsidRPr="00CC277B">
        <w:rPr>
          <w:rFonts w:ascii="Montserrat" w:hAnsi="Montserrat"/>
          <w:color w:val="404040" w:themeColor="text1" w:themeTint="BF"/>
        </w:rPr>
        <w:t>(“Law Debenture”)</w:t>
      </w:r>
    </w:p>
    <w:p w14:paraId="53D36552" w14:textId="77777777" w:rsidR="00CC102B" w:rsidRPr="00CC277B" w:rsidRDefault="00CC102B" w:rsidP="00CC102B">
      <w:pPr>
        <w:pStyle w:val="ListParagraph"/>
        <w:ind w:left="360"/>
        <w:rPr>
          <w:rFonts w:ascii="Montserrat" w:hAnsi="Montserrat"/>
          <w:color w:val="404040" w:themeColor="text1" w:themeTint="BF"/>
        </w:rPr>
      </w:pPr>
    </w:p>
    <w:p w14:paraId="6FE2CD5C" w14:textId="77777777" w:rsidR="0035656C" w:rsidRPr="00CC277B" w:rsidRDefault="0035656C" w:rsidP="0035656C">
      <w:pPr>
        <w:pStyle w:val="ListParagraph"/>
        <w:numPr>
          <w:ilvl w:val="0"/>
          <w:numId w:val="7"/>
        </w:numPr>
        <w:rPr>
          <w:rFonts w:ascii="Montserrat" w:hAnsi="Montserrat"/>
          <w:color w:val="404040" w:themeColor="text1" w:themeTint="BF"/>
        </w:rPr>
      </w:pPr>
      <w:r w:rsidRPr="00CC277B">
        <w:rPr>
          <w:rFonts w:ascii="Montserrat" w:hAnsi="Montserrat"/>
          <w:color w:val="404040" w:themeColor="text1" w:themeTint="BF"/>
        </w:rPr>
        <w:t>The competition is a multi-category, free to enter competition</w:t>
      </w:r>
    </w:p>
    <w:p w14:paraId="6AED22B4" w14:textId="77777777" w:rsidR="00CC102B" w:rsidRPr="00CC277B" w:rsidRDefault="00CC102B" w:rsidP="00CC102B">
      <w:pPr>
        <w:pStyle w:val="ListParagraph"/>
        <w:ind w:left="360"/>
        <w:rPr>
          <w:rFonts w:ascii="Montserrat" w:hAnsi="Montserrat"/>
          <w:b/>
          <w:color w:val="404040" w:themeColor="text1" w:themeTint="BF"/>
        </w:rPr>
      </w:pPr>
    </w:p>
    <w:p w14:paraId="26593CF7" w14:textId="77777777" w:rsidR="0035656C" w:rsidRPr="00CC277B" w:rsidRDefault="0035656C" w:rsidP="00CC102B">
      <w:pPr>
        <w:pStyle w:val="ListParagraph"/>
        <w:numPr>
          <w:ilvl w:val="0"/>
          <w:numId w:val="8"/>
        </w:numPr>
        <w:rPr>
          <w:rFonts w:ascii="Montserrat" w:hAnsi="Montserrat"/>
          <w:b/>
          <w:color w:val="404040" w:themeColor="text1" w:themeTint="BF"/>
        </w:rPr>
      </w:pPr>
      <w:r w:rsidRPr="00CC277B">
        <w:rPr>
          <w:rFonts w:ascii="Montserrat" w:hAnsi="Montserrat"/>
          <w:b/>
          <w:color w:val="404040" w:themeColor="text1" w:themeTint="BF"/>
        </w:rPr>
        <w:t xml:space="preserve">Categories and prize </w:t>
      </w:r>
    </w:p>
    <w:p w14:paraId="4884A706" w14:textId="77777777" w:rsidR="00CC102B" w:rsidRPr="00CC277B" w:rsidRDefault="00CC102B" w:rsidP="00CC102B">
      <w:pPr>
        <w:pStyle w:val="ListParagraph"/>
        <w:ind w:left="360"/>
        <w:rPr>
          <w:rFonts w:ascii="Montserrat" w:hAnsi="Montserrat"/>
          <w:color w:val="404040" w:themeColor="text1" w:themeTint="BF"/>
        </w:rPr>
      </w:pPr>
    </w:p>
    <w:p w14:paraId="24085C1C" w14:textId="77777777" w:rsidR="00CC102B" w:rsidRPr="00CC277B" w:rsidRDefault="00CC102B" w:rsidP="00CC102B">
      <w:pPr>
        <w:pStyle w:val="ListParagraph"/>
        <w:numPr>
          <w:ilvl w:val="0"/>
          <w:numId w:val="11"/>
        </w:numPr>
        <w:rPr>
          <w:rFonts w:ascii="Montserrat" w:hAnsi="Montserrat"/>
          <w:color w:val="404040" w:themeColor="text1" w:themeTint="BF"/>
        </w:rPr>
      </w:pPr>
      <w:r w:rsidRPr="00CC277B">
        <w:rPr>
          <w:rFonts w:ascii="Montserrat" w:hAnsi="Montserrat"/>
          <w:color w:val="404040" w:themeColor="text1" w:themeTint="BF"/>
        </w:rPr>
        <w:t>The categories are:</w:t>
      </w:r>
    </w:p>
    <w:p w14:paraId="6FC26A39" w14:textId="77777777" w:rsidR="00CC102B" w:rsidRPr="00CC277B" w:rsidRDefault="00CC102B" w:rsidP="00CC102B">
      <w:pPr>
        <w:pStyle w:val="ListParagraph"/>
        <w:ind w:left="1440"/>
        <w:rPr>
          <w:rFonts w:ascii="Montserrat" w:hAnsi="Montserrat"/>
          <w:color w:val="404040" w:themeColor="text1" w:themeTint="BF"/>
        </w:rPr>
      </w:pPr>
    </w:p>
    <w:p w14:paraId="1071F490" w14:textId="77777777" w:rsidR="00CC102B" w:rsidRPr="00CC277B" w:rsidRDefault="00CC102B" w:rsidP="00CC102B">
      <w:pPr>
        <w:pStyle w:val="ListParagraph"/>
        <w:numPr>
          <w:ilvl w:val="0"/>
          <w:numId w:val="5"/>
        </w:numPr>
        <w:rPr>
          <w:rFonts w:ascii="Montserrat" w:hAnsi="Montserrat"/>
          <w:color w:val="404040" w:themeColor="text1" w:themeTint="BF"/>
        </w:rPr>
      </w:pPr>
      <w:r w:rsidRPr="00CC277B">
        <w:rPr>
          <w:rFonts w:ascii="Montserrat" w:hAnsi="Montserrat"/>
          <w:color w:val="404040" w:themeColor="text1" w:themeTint="BF"/>
        </w:rPr>
        <w:t>City Life</w:t>
      </w:r>
    </w:p>
    <w:p w14:paraId="7EBFE27E" w14:textId="534FF5FB" w:rsidR="00CC102B" w:rsidRPr="00CC277B" w:rsidRDefault="00CC102B" w:rsidP="00CC102B">
      <w:pPr>
        <w:pStyle w:val="ListParagraph"/>
        <w:numPr>
          <w:ilvl w:val="0"/>
          <w:numId w:val="5"/>
        </w:numPr>
        <w:rPr>
          <w:rFonts w:ascii="Montserrat" w:hAnsi="Montserrat"/>
          <w:color w:val="404040" w:themeColor="text1" w:themeTint="BF"/>
        </w:rPr>
      </w:pPr>
      <w:r w:rsidRPr="00CC277B">
        <w:rPr>
          <w:rFonts w:ascii="Montserrat" w:hAnsi="Montserrat"/>
          <w:color w:val="404040" w:themeColor="text1" w:themeTint="BF"/>
        </w:rPr>
        <w:t xml:space="preserve">The </w:t>
      </w:r>
      <w:r w:rsidR="00004980">
        <w:rPr>
          <w:rFonts w:ascii="Montserrat" w:hAnsi="Montserrat"/>
          <w:color w:val="404040" w:themeColor="text1" w:themeTint="BF"/>
        </w:rPr>
        <w:t>G</w:t>
      </w:r>
      <w:r w:rsidRPr="00CC277B">
        <w:rPr>
          <w:rFonts w:ascii="Montserrat" w:hAnsi="Montserrat"/>
          <w:color w:val="404040" w:themeColor="text1" w:themeTint="BF"/>
        </w:rPr>
        <w:t xml:space="preserve">reat </w:t>
      </w:r>
      <w:r w:rsidR="00004980">
        <w:rPr>
          <w:rFonts w:ascii="Montserrat" w:hAnsi="Montserrat"/>
          <w:color w:val="404040" w:themeColor="text1" w:themeTint="BF"/>
        </w:rPr>
        <w:t>O</w:t>
      </w:r>
      <w:r w:rsidRPr="00CC277B">
        <w:rPr>
          <w:rFonts w:ascii="Montserrat" w:hAnsi="Montserrat"/>
          <w:color w:val="404040" w:themeColor="text1" w:themeTint="BF"/>
        </w:rPr>
        <w:t>utdoors</w:t>
      </w:r>
    </w:p>
    <w:p w14:paraId="22610618" w14:textId="77777777" w:rsidR="00CC102B" w:rsidRPr="00CC277B" w:rsidRDefault="00CC102B" w:rsidP="00CC102B">
      <w:pPr>
        <w:pStyle w:val="ListParagraph"/>
        <w:numPr>
          <w:ilvl w:val="0"/>
          <w:numId w:val="5"/>
        </w:numPr>
        <w:rPr>
          <w:rFonts w:ascii="Montserrat" w:hAnsi="Montserrat"/>
          <w:color w:val="404040" w:themeColor="text1" w:themeTint="BF"/>
        </w:rPr>
      </w:pPr>
      <w:r w:rsidRPr="00CC277B">
        <w:rPr>
          <w:rFonts w:ascii="Montserrat" w:hAnsi="Montserrat"/>
          <w:color w:val="404040" w:themeColor="text1" w:themeTint="BF"/>
        </w:rPr>
        <w:t>People</w:t>
      </w:r>
    </w:p>
    <w:p w14:paraId="7F33862E" w14:textId="50048B92" w:rsidR="00CC102B" w:rsidRDefault="00CC102B" w:rsidP="00CC102B">
      <w:pPr>
        <w:pStyle w:val="ListParagraph"/>
        <w:numPr>
          <w:ilvl w:val="0"/>
          <w:numId w:val="5"/>
        </w:numPr>
        <w:rPr>
          <w:rFonts w:ascii="Montserrat" w:hAnsi="Montserrat"/>
          <w:color w:val="404040" w:themeColor="text1" w:themeTint="BF"/>
        </w:rPr>
      </w:pPr>
      <w:r w:rsidRPr="00CC277B">
        <w:rPr>
          <w:rFonts w:ascii="Montserrat" w:hAnsi="Montserrat"/>
          <w:color w:val="404040" w:themeColor="text1" w:themeTint="BF"/>
        </w:rPr>
        <w:t>Lif</w:t>
      </w:r>
      <w:r w:rsidR="00004980">
        <w:rPr>
          <w:rFonts w:ascii="Montserrat" w:hAnsi="Montserrat"/>
          <w:color w:val="404040" w:themeColor="text1" w:themeTint="BF"/>
        </w:rPr>
        <w:t>e in Lockdown</w:t>
      </w:r>
    </w:p>
    <w:p w14:paraId="596B3143" w14:textId="3DD2DCE3" w:rsidR="00004980" w:rsidRPr="00CC277B" w:rsidRDefault="00004980" w:rsidP="00CC102B">
      <w:pPr>
        <w:pStyle w:val="ListParagraph"/>
        <w:numPr>
          <w:ilvl w:val="0"/>
          <w:numId w:val="5"/>
        </w:numPr>
        <w:rPr>
          <w:rFonts w:ascii="Montserrat" w:hAnsi="Montserrat"/>
          <w:color w:val="404040" w:themeColor="text1" w:themeTint="BF"/>
        </w:rPr>
      </w:pPr>
      <w:r>
        <w:rPr>
          <w:rFonts w:ascii="Montserrat" w:hAnsi="Montserrat"/>
          <w:color w:val="404040" w:themeColor="text1" w:themeTint="BF"/>
        </w:rPr>
        <w:t>Animal Kingdom</w:t>
      </w:r>
    </w:p>
    <w:p w14:paraId="76AF8D24" w14:textId="77777777" w:rsidR="00CC102B" w:rsidRPr="00CC277B" w:rsidRDefault="00CC102B" w:rsidP="00CC102B">
      <w:pPr>
        <w:pStyle w:val="ListParagraph"/>
        <w:ind w:left="1440"/>
        <w:rPr>
          <w:rFonts w:ascii="Montserrat" w:hAnsi="Montserrat"/>
          <w:color w:val="404040" w:themeColor="text1" w:themeTint="BF"/>
        </w:rPr>
      </w:pPr>
    </w:p>
    <w:p w14:paraId="47C696CA" w14:textId="727F8DEC" w:rsidR="00FC7903" w:rsidRPr="00CC277B" w:rsidRDefault="00CC102B" w:rsidP="00FC7903">
      <w:pPr>
        <w:rPr>
          <w:rFonts w:ascii="Montserrat" w:hAnsi="Montserrat"/>
          <w:color w:val="404040" w:themeColor="text1" w:themeTint="BF"/>
        </w:rPr>
      </w:pPr>
      <w:r w:rsidRPr="00CC277B">
        <w:rPr>
          <w:rFonts w:ascii="Montserrat" w:hAnsi="Montserrat"/>
          <w:color w:val="404040" w:themeColor="text1" w:themeTint="BF"/>
        </w:rPr>
        <w:t xml:space="preserve">The winners from each category will </w:t>
      </w:r>
      <w:r w:rsidR="00FC7903" w:rsidRPr="00CC277B">
        <w:rPr>
          <w:rFonts w:ascii="Montserrat" w:hAnsi="Montserrat"/>
          <w:color w:val="404040" w:themeColor="text1" w:themeTint="BF"/>
        </w:rPr>
        <w:t xml:space="preserve">receive a voucher for </w:t>
      </w:r>
      <w:r w:rsidR="00CC277B">
        <w:rPr>
          <w:rFonts w:ascii="Montserrat" w:hAnsi="Montserrat"/>
          <w:color w:val="404040" w:themeColor="text1" w:themeTint="BF"/>
        </w:rPr>
        <w:t>a product or service decided on by Law Debenture</w:t>
      </w:r>
    </w:p>
    <w:p w14:paraId="28938ED6" w14:textId="77777777" w:rsidR="00CC102B" w:rsidRPr="00CC277B" w:rsidRDefault="00CC102B" w:rsidP="00CC102B">
      <w:pPr>
        <w:pStyle w:val="ListParagraph"/>
        <w:ind w:left="360"/>
        <w:rPr>
          <w:rFonts w:ascii="Montserrat" w:hAnsi="Montserrat"/>
          <w:b/>
          <w:color w:val="404040" w:themeColor="text1" w:themeTint="BF"/>
        </w:rPr>
      </w:pPr>
    </w:p>
    <w:p w14:paraId="3FDB7E36" w14:textId="77777777" w:rsidR="0035656C" w:rsidRPr="00CC277B" w:rsidRDefault="0035656C" w:rsidP="00CC102B">
      <w:pPr>
        <w:pStyle w:val="ListParagraph"/>
        <w:numPr>
          <w:ilvl w:val="0"/>
          <w:numId w:val="8"/>
        </w:numPr>
        <w:rPr>
          <w:rFonts w:ascii="Montserrat" w:hAnsi="Montserrat"/>
          <w:b/>
          <w:color w:val="404040" w:themeColor="text1" w:themeTint="BF"/>
        </w:rPr>
      </w:pPr>
      <w:r w:rsidRPr="00CC277B">
        <w:rPr>
          <w:rFonts w:ascii="Montserrat" w:hAnsi="Montserrat"/>
          <w:b/>
          <w:color w:val="404040" w:themeColor="text1" w:themeTint="BF"/>
        </w:rPr>
        <w:t xml:space="preserve">Dates </w:t>
      </w:r>
    </w:p>
    <w:p w14:paraId="6285A89E" w14:textId="77777777" w:rsidR="00CC102B" w:rsidRPr="00CC277B" w:rsidRDefault="00CC102B" w:rsidP="00CC102B">
      <w:pPr>
        <w:pStyle w:val="ListParagraph"/>
        <w:rPr>
          <w:rFonts w:ascii="Montserrat" w:hAnsi="Montserrat"/>
          <w:color w:val="404040" w:themeColor="text1" w:themeTint="BF"/>
        </w:rPr>
      </w:pPr>
    </w:p>
    <w:p w14:paraId="48181263" w14:textId="77F282AF" w:rsidR="00CC102B" w:rsidRDefault="0035656C" w:rsidP="00004980">
      <w:pPr>
        <w:pStyle w:val="ListParagraph"/>
        <w:numPr>
          <w:ilvl w:val="0"/>
          <w:numId w:val="12"/>
        </w:numPr>
        <w:rPr>
          <w:rFonts w:ascii="Montserrat" w:hAnsi="Montserrat"/>
          <w:color w:val="404040" w:themeColor="text1" w:themeTint="BF"/>
        </w:rPr>
      </w:pPr>
      <w:r w:rsidRPr="00CC277B">
        <w:rPr>
          <w:rFonts w:ascii="Montserrat" w:hAnsi="Montserrat"/>
          <w:color w:val="404040" w:themeColor="text1" w:themeTint="BF"/>
        </w:rPr>
        <w:t>Co</w:t>
      </w:r>
      <w:r w:rsidR="007840C6" w:rsidRPr="00CC277B">
        <w:rPr>
          <w:rFonts w:ascii="Montserrat" w:hAnsi="Montserrat"/>
          <w:color w:val="404040" w:themeColor="text1" w:themeTint="BF"/>
        </w:rPr>
        <w:t xml:space="preserve">mpetition opens for entries on </w:t>
      </w:r>
      <w:r w:rsidR="004F74B1">
        <w:rPr>
          <w:rFonts w:ascii="Montserrat" w:hAnsi="Montserrat"/>
          <w:color w:val="404040" w:themeColor="text1" w:themeTint="BF"/>
        </w:rPr>
        <w:t>22 June 2020</w:t>
      </w:r>
      <w:bookmarkStart w:id="0" w:name="_GoBack"/>
      <w:bookmarkEnd w:id="0"/>
    </w:p>
    <w:p w14:paraId="4A5371DF" w14:textId="77777777" w:rsidR="00004980" w:rsidRPr="00004980" w:rsidRDefault="00004980" w:rsidP="00004980">
      <w:pPr>
        <w:pStyle w:val="ListParagraph"/>
        <w:ind w:left="360"/>
        <w:rPr>
          <w:rFonts w:ascii="Montserrat" w:hAnsi="Montserrat"/>
          <w:color w:val="404040" w:themeColor="text1" w:themeTint="BF"/>
        </w:rPr>
      </w:pPr>
    </w:p>
    <w:p w14:paraId="6D23F66E" w14:textId="652F283B" w:rsidR="00004980" w:rsidRPr="00004980" w:rsidRDefault="0035656C" w:rsidP="00004980">
      <w:pPr>
        <w:pStyle w:val="ListParagraph"/>
        <w:numPr>
          <w:ilvl w:val="0"/>
          <w:numId w:val="12"/>
        </w:numPr>
        <w:rPr>
          <w:rFonts w:ascii="Montserrat" w:hAnsi="Montserrat"/>
          <w:color w:val="404040" w:themeColor="text1" w:themeTint="BF"/>
        </w:rPr>
      </w:pPr>
      <w:r w:rsidRPr="00CC277B">
        <w:rPr>
          <w:rFonts w:ascii="Montserrat" w:hAnsi="Montserrat"/>
          <w:color w:val="404040" w:themeColor="text1" w:themeTint="BF"/>
        </w:rPr>
        <w:t xml:space="preserve">The deadline for entries is midnight on </w:t>
      </w:r>
      <w:r w:rsidR="00CC277B">
        <w:rPr>
          <w:rFonts w:ascii="Montserrat" w:hAnsi="Montserrat"/>
          <w:color w:val="404040" w:themeColor="text1" w:themeTint="BF"/>
        </w:rPr>
        <w:t>30th</w:t>
      </w:r>
      <w:r w:rsidRPr="00CC277B">
        <w:rPr>
          <w:rFonts w:ascii="Montserrat" w:hAnsi="Montserrat"/>
          <w:color w:val="404040" w:themeColor="text1" w:themeTint="BF"/>
        </w:rPr>
        <w:t xml:space="preserve"> September 20</w:t>
      </w:r>
      <w:r w:rsidR="00004980">
        <w:rPr>
          <w:rFonts w:ascii="Montserrat" w:hAnsi="Montserrat"/>
          <w:color w:val="404040" w:themeColor="text1" w:themeTint="BF"/>
        </w:rPr>
        <w:t>20</w:t>
      </w:r>
    </w:p>
    <w:p w14:paraId="1C0B00A2" w14:textId="77777777" w:rsidR="00004980" w:rsidRPr="00004980" w:rsidRDefault="00004980" w:rsidP="00004980">
      <w:pPr>
        <w:pStyle w:val="ListParagraph"/>
        <w:ind w:left="360"/>
        <w:rPr>
          <w:rFonts w:ascii="Montserrat" w:hAnsi="Montserrat"/>
          <w:color w:val="404040" w:themeColor="text1" w:themeTint="BF"/>
        </w:rPr>
      </w:pPr>
    </w:p>
    <w:p w14:paraId="7396066A" w14:textId="1A696128" w:rsidR="00004980" w:rsidRDefault="0035656C" w:rsidP="00004980">
      <w:pPr>
        <w:pStyle w:val="ListParagraph"/>
        <w:numPr>
          <w:ilvl w:val="0"/>
          <w:numId w:val="12"/>
        </w:numPr>
        <w:rPr>
          <w:rFonts w:ascii="Montserrat" w:hAnsi="Montserrat"/>
          <w:color w:val="404040" w:themeColor="text1" w:themeTint="BF"/>
        </w:rPr>
      </w:pPr>
      <w:r w:rsidRPr="00CC277B">
        <w:rPr>
          <w:rFonts w:ascii="Montserrat" w:hAnsi="Montserrat"/>
          <w:color w:val="404040" w:themeColor="text1" w:themeTint="BF"/>
        </w:rPr>
        <w:t>Shortlisted entries will be announ</w:t>
      </w:r>
      <w:r w:rsidR="007840C6" w:rsidRPr="00CC277B">
        <w:rPr>
          <w:rFonts w:ascii="Montserrat" w:hAnsi="Montserrat"/>
          <w:color w:val="404040" w:themeColor="text1" w:themeTint="BF"/>
        </w:rPr>
        <w:t>ced during the week commencing</w:t>
      </w:r>
      <w:r w:rsidR="00004980">
        <w:rPr>
          <w:rFonts w:ascii="Montserrat" w:hAnsi="Montserrat"/>
          <w:color w:val="404040" w:themeColor="text1" w:themeTint="BF"/>
        </w:rPr>
        <w:t xml:space="preserve"> 12</w:t>
      </w:r>
      <w:r w:rsidRPr="00CC277B">
        <w:rPr>
          <w:rFonts w:ascii="Montserrat" w:hAnsi="Montserrat"/>
          <w:color w:val="404040" w:themeColor="text1" w:themeTint="BF"/>
        </w:rPr>
        <w:t xml:space="preserve"> October 20</w:t>
      </w:r>
      <w:r w:rsidR="00004980">
        <w:rPr>
          <w:rFonts w:ascii="Montserrat" w:hAnsi="Montserrat"/>
          <w:color w:val="404040" w:themeColor="text1" w:themeTint="BF"/>
        </w:rPr>
        <w:t>20</w:t>
      </w:r>
      <w:r w:rsidRPr="00CC277B">
        <w:rPr>
          <w:rFonts w:ascii="Montserrat" w:hAnsi="Montserrat"/>
          <w:color w:val="404040" w:themeColor="text1" w:themeTint="BF"/>
        </w:rPr>
        <w:t xml:space="preserve"> on the website </w:t>
      </w:r>
      <w:hyperlink r:id="rId8" w:history="1">
        <w:r w:rsidRPr="00CC277B">
          <w:rPr>
            <w:rStyle w:val="Hyperlink"/>
            <w:rFonts w:ascii="Montserrat" w:hAnsi="Montserrat"/>
            <w:color w:val="404040" w:themeColor="text1" w:themeTint="BF"/>
          </w:rPr>
          <w:t>www.lawdebenture.com</w:t>
        </w:r>
      </w:hyperlink>
      <w:r w:rsidRPr="00CC277B">
        <w:rPr>
          <w:rFonts w:ascii="Montserrat" w:hAnsi="Montserrat"/>
          <w:color w:val="404040" w:themeColor="text1" w:themeTint="BF"/>
        </w:rPr>
        <w:t xml:space="preserve"> </w:t>
      </w:r>
    </w:p>
    <w:p w14:paraId="57C1081B" w14:textId="77777777" w:rsidR="00004980" w:rsidRPr="00004980" w:rsidRDefault="00004980" w:rsidP="00004980">
      <w:pPr>
        <w:pStyle w:val="ListParagraph"/>
        <w:ind w:left="360"/>
        <w:rPr>
          <w:rFonts w:ascii="Montserrat" w:hAnsi="Montserrat"/>
          <w:color w:val="404040" w:themeColor="text1" w:themeTint="BF"/>
        </w:rPr>
      </w:pPr>
    </w:p>
    <w:p w14:paraId="1BE5963B" w14:textId="1F4D7AF5" w:rsidR="00CC102B" w:rsidRPr="00CC277B" w:rsidRDefault="0035656C" w:rsidP="00CC102B">
      <w:pPr>
        <w:pStyle w:val="ListParagraph"/>
        <w:numPr>
          <w:ilvl w:val="0"/>
          <w:numId w:val="12"/>
        </w:numPr>
        <w:rPr>
          <w:rFonts w:ascii="Montserrat" w:hAnsi="Montserrat"/>
          <w:color w:val="404040" w:themeColor="text1" w:themeTint="BF"/>
        </w:rPr>
      </w:pPr>
      <w:r w:rsidRPr="00CC277B">
        <w:rPr>
          <w:rFonts w:ascii="Montserrat" w:hAnsi="Montserrat"/>
          <w:color w:val="404040" w:themeColor="text1" w:themeTint="BF"/>
        </w:rPr>
        <w:t>Shortlisted photographs will be exhibited on the Law Debenture website and social media channels and may be used in promotional material</w:t>
      </w:r>
    </w:p>
    <w:p w14:paraId="51C12109" w14:textId="77777777" w:rsidR="00CC102B" w:rsidRPr="00CC277B" w:rsidRDefault="00CC102B" w:rsidP="00CC102B">
      <w:pPr>
        <w:pStyle w:val="ListParagraph"/>
        <w:rPr>
          <w:rFonts w:ascii="Montserrat" w:hAnsi="Montserrat"/>
          <w:color w:val="404040" w:themeColor="text1" w:themeTint="BF"/>
        </w:rPr>
      </w:pPr>
    </w:p>
    <w:p w14:paraId="791D3AAC" w14:textId="2308AFD0" w:rsidR="0035656C" w:rsidRDefault="0035656C" w:rsidP="00CC102B">
      <w:pPr>
        <w:pStyle w:val="ListParagraph"/>
        <w:numPr>
          <w:ilvl w:val="0"/>
          <w:numId w:val="12"/>
        </w:numPr>
        <w:rPr>
          <w:rFonts w:ascii="Montserrat" w:hAnsi="Montserrat"/>
          <w:color w:val="404040" w:themeColor="text1" w:themeTint="BF"/>
        </w:rPr>
      </w:pPr>
      <w:r w:rsidRPr="00CC277B">
        <w:rPr>
          <w:rFonts w:ascii="Montserrat" w:hAnsi="Montserrat"/>
          <w:color w:val="404040" w:themeColor="text1" w:themeTint="BF"/>
        </w:rPr>
        <w:t xml:space="preserve">Shortlisted photographs will also be exhibited at the Law Debenture drinks reception in </w:t>
      </w:r>
      <w:r w:rsidR="00CC277B">
        <w:rPr>
          <w:rFonts w:ascii="Montserrat" w:hAnsi="Montserrat"/>
          <w:color w:val="404040" w:themeColor="text1" w:themeTint="BF"/>
        </w:rPr>
        <w:t>November</w:t>
      </w:r>
      <w:r w:rsidR="007840C6" w:rsidRPr="00CC277B">
        <w:rPr>
          <w:rFonts w:ascii="Montserrat" w:hAnsi="Montserrat"/>
          <w:color w:val="404040" w:themeColor="text1" w:themeTint="BF"/>
        </w:rPr>
        <w:t xml:space="preserve"> </w:t>
      </w:r>
      <w:r w:rsidRPr="00CC277B">
        <w:rPr>
          <w:rFonts w:ascii="Montserrat" w:hAnsi="Montserrat"/>
          <w:color w:val="404040" w:themeColor="text1" w:themeTint="BF"/>
        </w:rPr>
        <w:t>20</w:t>
      </w:r>
      <w:r w:rsidR="00004980">
        <w:rPr>
          <w:rFonts w:ascii="Montserrat" w:hAnsi="Montserrat"/>
          <w:color w:val="404040" w:themeColor="text1" w:themeTint="BF"/>
        </w:rPr>
        <w:t>20</w:t>
      </w:r>
      <w:r w:rsidRPr="00CC277B">
        <w:rPr>
          <w:rFonts w:ascii="Montserrat" w:hAnsi="Montserrat"/>
          <w:color w:val="404040" w:themeColor="text1" w:themeTint="BF"/>
        </w:rPr>
        <w:t>. Other terms of usage are detailed below</w:t>
      </w:r>
    </w:p>
    <w:p w14:paraId="7160C19B" w14:textId="77777777" w:rsidR="00CC277B" w:rsidRPr="00CC277B" w:rsidRDefault="00CC277B" w:rsidP="00CC277B">
      <w:pPr>
        <w:pStyle w:val="ListParagraph"/>
        <w:rPr>
          <w:rFonts w:ascii="Montserrat" w:hAnsi="Montserrat"/>
          <w:color w:val="404040" w:themeColor="text1" w:themeTint="BF"/>
        </w:rPr>
      </w:pPr>
    </w:p>
    <w:p w14:paraId="27F05185" w14:textId="77777777" w:rsidR="00CC277B" w:rsidRDefault="00CC277B" w:rsidP="00CC277B">
      <w:pPr>
        <w:pStyle w:val="ListParagraph"/>
        <w:ind w:left="360"/>
        <w:rPr>
          <w:rFonts w:ascii="Montserrat" w:hAnsi="Montserrat"/>
          <w:color w:val="404040" w:themeColor="text1" w:themeTint="BF"/>
        </w:rPr>
      </w:pPr>
    </w:p>
    <w:p w14:paraId="497418AF" w14:textId="77777777" w:rsidR="00CC277B" w:rsidRDefault="00CC277B" w:rsidP="00CC277B">
      <w:pPr>
        <w:pStyle w:val="ListParagraph"/>
        <w:ind w:left="360"/>
        <w:rPr>
          <w:rFonts w:ascii="Montserrat" w:hAnsi="Montserrat"/>
          <w:color w:val="404040" w:themeColor="text1" w:themeTint="BF"/>
        </w:rPr>
      </w:pPr>
    </w:p>
    <w:p w14:paraId="05E3C25A" w14:textId="77777777" w:rsidR="00CC277B" w:rsidRDefault="00CC277B" w:rsidP="00CC277B">
      <w:pPr>
        <w:pStyle w:val="ListParagraph"/>
        <w:ind w:left="360"/>
        <w:rPr>
          <w:rFonts w:ascii="Montserrat" w:hAnsi="Montserrat"/>
          <w:color w:val="404040" w:themeColor="text1" w:themeTint="BF"/>
        </w:rPr>
      </w:pPr>
    </w:p>
    <w:p w14:paraId="0DA3A2D5" w14:textId="77777777" w:rsidR="00CC277B" w:rsidRPr="00CC277B" w:rsidRDefault="00CC277B" w:rsidP="00CC277B">
      <w:pPr>
        <w:pStyle w:val="ListParagraph"/>
        <w:ind w:left="360"/>
        <w:rPr>
          <w:rFonts w:ascii="Montserrat" w:hAnsi="Montserrat"/>
          <w:color w:val="404040" w:themeColor="text1" w:themeTint="BF"/>
        </w:rPr>
      </w:pPr>
    </w:p>
    <w:p w14:paraId="59AA7854" w14:textId="77777777" w:rsidR="0035656C" w:rsidRPr="00CC277B" w:rsidRDefault="0035656C" w:rsidP="00CC102B">
      <w:pPr>
        <w:pStyle w:val="ListParagraph"/>
        <w:numPr>
          <w:ilvl w:val="0"/>
          <w:numId w:val="8"/>
        </w:numPr>
        <w:rPr>
          <w:rFonts w:ascii="Montserrat" w:hAnsi="Montserrat"/>
          <w:b/>
          <w:color w:val="404040" w:themeColor="text1" w:themeTint="BF"/>
        </w:rPr>
      </w:pPr>
      <w:r w:rsidRPr="00CC277B">
        <w:rPr>
          <w:rFonts w:ascii="Montserrat" w:hAnsi="Montserrat"/>
          <w:b/>
          <w:color w:val="404040" w:themeColor="text1" w:themeTint="BF"/>
        </w:rPr>
        <w:t xml:space="preserve">Conditions of Entry </w:t>
      </w:r>
    </w:p>
    <w:p w14:paraId="7BD71C22" w14:textId="77777777" w:rsidR="00CC102B" w:rsidRPr="00CC277B" w:rsidRDefault="00CC102B" w:rsidP="00CC102B">
      <w:pPr>
        <w:pStyle w:val="ListParagraph"/>
        <w:ind w:left="360"/>
        <w:rPr>
          <w:rFonts w:ascii="Montserrat" w:hAnsi="Montserrat"/>
          <w:color w:val="404040" w:themeColor="text1" w:themeTint="BF"/>
        </w:rPr>
      </w:pPr>
    </w:p>
    <w:p w14:paraId="0E577E9D" w14:textId="0BDB90AD" w:rsidR="00CC102B" w:rsidRDefault="0035656C" w:rsidP="00CC102B">
      <w:pPr>
        <w:pStyle w:val="ListParagraph"/>
        <w:numPr>
          <w:ilvl w:val="0"/>
          <w:numId w:val="13"/>
        </w:numPr>
        <w:rPr>
          <w:rFonts w:ascii="Montserrat" w:hAnsi="Montserrat"/>
          <w:color w:val="404040" w:themeColor="text1" w:themeTint="BF"/>
        </w:rPr>
      </w:pPr>
      <w:r w:rsidRPr="00004980">
        <w:rPr>
          <w:rFonts w:ascii="Montserrat" w:hAnsi="Montserrat"/>
          <w:color w:val="404040" w:themeColor="text1" w:themeTint="BF"/>
        </w:rPr>
        <w:t xml:space="preserve">All entries must be submitted through the Law Debenture email address </w:t>
      </w:r>
      <w:hyperlink r:id="rId9" w:history="1">
        <w:r w:rsidRPr="00004980">
          <w:rPr>
            <w:rStyle w:val="Hyperlink"/>
            <w:rFonts w:ascii="Montserrat" w:hAnsi="Montserrat"/>
            <w:color w:val="404040" w:themeColor="text1" w:themeTint="BF"/>
          </w:rPr>
          <w:t>lens@lawdeb.com</w:t>
        </w:r>
      </w:hyperlink>
      <w:r w:rsidRPr="00004980">
        <w:rPr>
          <w:rFonts w:ascii="Montserrat" w:hAnsi="Montserrat"/>
          <w:color w:val="404040" w:themeColor="text1" w:themeTint="BF"/>
        </w:rPr>
        <w:t xml:space="preserve"> </w:t>
      </w:r>
    </w:p>
    <w:p w14:paraId="0149F8A5" w14:textId="77777777" w:rsidR="00004980" w:rsidRPr="00004980" w:rsidRDefault="00004980" w:rsidP="00004980">
      <w:pPr>
        <w:pStyle w:val="ListParagraph"/>
        <w:ind w:left="360"/>
        <w:rPr>
          <w:rFonts w:ascii="Montserrat" w:hAnsi="Montserrat"/>
          <w:color w:val="404040" w:themeColor="text1" w:themeTint="BF"/>
        </w:rPr>
      </w:pPr>
    </w:p>
    <w:p w14:paraId="4DA0F2A6" w14:textId="540D732F" w:rsidR="0035656C" w:rsidRPr="00CC277B" w:rsidRDefault="0035656C" w:rsidP="00CC102B">
      <w:pPr>
        <w:pStyle w:val="ListParagraph"/>
        <w:numPr>
          <w:ilvl w:val="0"/>
          <w:numId w:val="13"/>
        </w:numPr>
        <w:rPr>
          <w:rFonts w:ascii="Montserrat" w:hAnsi="Montserrat"/>
          <w:color w:val="404040" w:themeColor="text1" w:themeTint="BF"/>
        </w:rPr>
      </w:pPr>
      <w:r w:rsidRPr="00CC277B">
        <w:rPr>
          <w:rFonts w:ascii="Montserrat" w:hAnsi="Montserrat"/>
          <w:color w:val="404040" w:themeColor="text1" w:themeTint="BF"/>
        </w:rPr>
        <w:t>Professional photographers are not permitted to enter</w:t>
      </w:r>
    </w:p>
    <w:p w14:paraId="3289AB30" w14:textId="77777777" w:rsidR="00CC102B" w:rsidRPr="00CC277B" w:rsidRDefault="00CC102B" w:rsidP="00CC102B">
      <w:pPr>
        <w:pStyle w:val="ListParagraph"/>
        <w:ind w:left="360"/>
        <w:rPr>
          <w:rFonts w:ascii="Montserrat" w:hAnsi="Montserrat"/>
          <w:color w:val="404040" w:themeColor="text1" w:themeTint="BF"/>
        </w:rPr>
      </w:pPr>
    </w:p>
    <w:p w14:paraId="667924F4" w14:textId="7DAC3F83" w:rsidR="0035656C" w:rsidRPr="00CC277B" w:rsidRDefault="0035656C" w:rsidP="00CC102B">
      <w:pPr>
        <w:pStyle w:val="ListParagraph"/>
        <w:numPr>
          <w:ilvl w:val="0"/>
          <w:numId w:val="13"/>
        </w:numPr>
        <w:rPr>
          <w:rFonts w:ascii="Montserrat" w:hAnsi="Montserrat"/>
          <w:color w:val="404040" w:themeColor="text1" w:themeTint="BF"/>
        </w:rPr>
      </w:pPr>
      <w:r w:rsidRPr="00CC277B">
        <w:rPr>
          <w:rFonts w:ascii="Montserrat" w:hAnsi="Montserrat"/>
          <w:color w:val="404040" w:themeColor="text1" w:themeTint="BF"/>
        </w:rPr>
        <w:t>Entries must be submitted digitally</w:t>
      </w:r>
    </w:p>
    <w:p w14:paraId="508BA0A5" w14:textId="77777777" w:rsidR="00CC102B" w:rsidRPr="00CC277B" w:rsidRDefault="00CC102B" w:rsidP="00CC102B">
      <w:pPr>
        <w:pStyle w:val="ListParagraph"/>
        <w:ind w:left="360"/>
        <w:rPr>
          <w:rFonts w:ascii="Montserrat" w:hAnsi="Montserrat"/>
          <w:color w:val="404040" w:themeColor="text1" w:themeTint="BF"/>
        </w:rPr>
      </w:pPr>
    </w:p>
    <w:p w14:paraId="179ECB63" w14:textId="22BB11F2" w:rsidR="0035656C" w:rsidRPr="00CC277B" w:rsidRDefault="0035656C" w:rsidP="00CC102B">
      <w:pPr>
        <w:pStyle w:val="ListParagraph"/>
        <w:numPr>
          <w:ilvl w:val="0"/>
          <w:numId w:val="13"/>
        </w:numPr>
        <w:rPr>
          <w:rFonts w:ascii="Montserrat" w:hAnsi="Montserrat"/>
          <w:color w:val="404040" w:themeColor="text1" w:themeTint="BF"/>
        </w:rPr>
      </w:pPr>
      <w:r w:rsidRPr="00CC277B">
        <w:rPr>
          <w:rFonts w:ascii="Montserrat" w:hAnsi="Montserrat"/>
          <w:color w:val="404040" w:themeColor="text1" w:themeTint="BF"/>
        </w:rPr>
        <w:t xml:space="preserve">Image entry file size must be the largest possible but if this exceeds 25mb please email </w:t>
      </w:r>
      <w:hyperlink r:id="rId10" w:history="1">
        <w:r w:rsidRPr="00CC277B">
          <w:rPr>
            <w:rStyle w:val="Hyperlink"/>
            <w:rFonts w:ascii="Montserrat" w:hAnsi="Montserrat"/>
            <w:color w:val="404040" w:themeColor="text1" w:themeTint="BF"/>
          </w:rPr>
          <w:t>lens@lawdeb.com</w:t>
        </w:r>
      </w:hyperlink>
      <w:r w:rsidRPr="00CC277B">
        <w:rPr>
          <w:rFonts w:ascii="Montserrat" w:hAnsi="Montserrat"/>
          <w:color w:val="404040" w:themeColor="text1" w:themeTint="BF"/>
        </w:rPr>
        <w:t xml:space="preserve"> to discuss delivery methods</w:t>
      </w:r>
    </w:p>
    <w:p w14:paraId="41ED4897" w14:textId="77777777" w:rsidR="00CC102B" w:rsidRPr="00CC277B" w:rsidRDefault="00CC102B" w:rsidP="00CC102B">
      <w:pPr>
        <w:pStyle w:val="ListParagraph"/>
        <w:ind w:left="360"/>
        <w:rPr>
          <w:rFonts w:ascii="Montserrat" w:hAnsi="Montserrat"/>
          <w:color w:val="404040" w:themeColor="text1" w:themeTint="BF"/>
        </w:rPr>
      </w:pPr>
    </w:p>
    <w:p w14:paraId="4706A877" w14:textId="2F2E6A91" w:rsidR="0035656C" w:rsidRPr="00CC277B" w:rsidRDefault="0035656C" w:rsidP="00CC102B">
      <w:pPr>
        <w:pStyle w:val="ListParagraph"/>
        <w:numPr>
          <w:ilvl w:val="0"/>
          <w:numId w:val="13"/>
        </w:numPr>
        <w:rPr>
          <w:rFonts w:ascii="Montserrat" w:hAnsi="Montserrat"/>
          <w:color w:val="404040" w:themeColor="text1" w:themeTint="BF"/>
        </w:rPr>
      </w:pPr>
      <w:r w:rsidRPr="00CC277B">
        <w:rPr>
          <w:rFonts w:ascii="Montserrat" w:hAnsi="Montserrat"/>
          <w:color w:val="404040" w:themeColor="text1" w:themeTint="BF"/>
        </w:rPr>
        <w:t xml:space="preserve">Images must be submitted by midnight on </w:t>
      </w:r>
      <w:r w:rsidR="00004980">
        <w:rPr>
          <w:rFonts w:ascii="Montserrat" w:hAnsi="Montserrat"/>
          <w:color w:val="404040" w:themeColor="text1" w:themeTint="BF"/>
        </w:rPr>
        <w:t>Wednesday</w:t>
      </w:r>
      <w:r w:rsidR="00CC277B">
        <w:rPr>
          <w:rFonts w:ascii="Montserrat" w:hAnsi="Montserrat"/>
          <w:color w:val="404040" w:themeColor="text1" w:themeTint="BF"/>
        </w:rPr>
        <w:t xml:space="preserve"> 30</w:t>
      </w:r>
      <w:r w:rsidRPr="00CC277B">
        <w:rPr>
          <w:rFonts w:ascii="Montserrat" w:hAnsi="Montserrat"/>
          <w:color w:val="404040" w:themeColor="text1" w:themeTint="BF"/>
        </w:rPr>
        <w:t xml:space="preserve"> September 20</w:t>
      </w:r>
      <w:r w:rsidR="00004980">
        <w:rPr>
          <w:rFonts w:ascii="Montserrat" w:hAnsi="Montserrat"/>
          <w:color w:val="404040" w:themeColor="text1" w:themeTint="BF"/>
        </w:rPr>
        <w:t>20</w:t>
      </w:r>
    </w:p>
    <w:p w14:paraId="6579AE60" w14:textId="77777777" w:rsidR="00CC102B" w:rsidRPr="00CC277B" w:rsidRDefault="00CC102B" w:rsidP="00CC102B">
      <w:pPr>
        <w:pStyle w:val="ListParagraph"/>
        <w:ind w:left="360"/>
        <w:rPr>
          <w:rFonts w:ascii="Montserrat" w:hAnsi="Montserrat"/>
          <w:color w:val="404040" w:themeColor="text1" w:themeTint="BF"/>
        </w:rPr>
      </w:pPr>
    </w:p>
    <w:p w14:paraId="08238E37" w14:textId="576740D1" w:rsidR="0035656C" w:rsidRPr="00CC277B" w:rsidRDefault="0035656C" w:rsidP="00CC102B">
      <w:pPr>
        <w:pStyle w:val="ListParagraph"/>
        <w:numPr>
          <w:ilvl w:val="0"/>
          <w:numId w:val="13"/>
        </w:numPr>
        <w:rPr>
          <w:rFonts w:ascii="Montserrat" w:hAnsi="Montserrat"/>
          <w:color w:val="404040" w:themeColor="text1" w:themeTint="BF"/>
        </w:rPr>
      </w:pPr>
      <w:r w:rsidRPr="00CC277B">
        <w:rPr>
          <w:rFonts w:ascii="Montserrat" w:hAnsi="Montserrat"/>
          <w:color w:val="404040" w:themeColor="text1" w:themeTint="BF"/>
        </w:rPr>
        <w:t>Images must not include watermarks, borders, or signatures</w:t>
      </w:r>
    </w:p>
    <w:p w14:paraId="571398B0" w14:textId="77777777" w:rsidR="00CC102B" w:rsidRPr="00CC277B" w:rsidRDefault="00CC102B" w:rsidP="00CC102B">
      <w:pPr>
        <w:pStyle w:val="ListParagraph"/>
        <w:ind w:left="360"/>
        <w:rPr>
          <w:rFonts w:ascii="Montserrat" w:hAnsi="Montserrat"/>
          <w:color w:val="404040" w:themeColor="text1" w:themeTint="BF"/>
        </w:rPr>
      </w:pPr>
    </w:p>
    <w:p w14:paraId="25D5876F" w14:textId="77777777" w:rsidR="0035656C" w:rsidRPr="00CC277B" w:rsidRDefault="0035656C" w:rsidP="00CC102B">
      <w:pPr>
        <w:pStyle w:val="ListParagraph"/>
        <w:numPr>
          <w:ilvl w:val="0"/>
          <w:numId w:val="13"/>
        </w:numPr>
        <w:rPr>
          <w:rFonts w:ascii="Montserrat" w:hAnsi="Montserrat"/>
          <w:color w:val="404040" w:themeColor="text1" w:themeTint="BF"/>
        </w:rPr>
      </w:pPr>
      <w:r w:rsidRPr="00CC277B">
        <w:rPr>
          <w:rFonts w:ascii="Montserrat" w:hAnsi="Montserrat"/>
          <w:color w:val="404040" w:themeColor="text1" w:themeTint="BF"/>
        </w:rPr>
        <w:t xml:space="preserve">Black and white images are eligible for all categories </w:t>
      </w:r>
    </w:p>
    <w:p w14:paraId="0BB96B98" w14:textId="77777777" w:rsidR="00CC102B" w:rsidRPr="00CC277B" w:rsidRDefault="00CC102B" w:rsidP="00CC102B">
      <w:pPr>
        <w:pStyle w:val="ListParagraph"/>
        <w:ind w:left="360"/>
        <w:rPr>
          <w:rFonts w:ascii="Montserrat" w:hAnsi="Montserrat"/>
          <w:color w:val="404040" w:themeColor="text1" w:themeTint="BF"/>
        </w:rPr>
      </w:pPr>
    </w:p>
    <w:p w14:paraId="63615785" w14:textId="2360E614" w:rsidR="0035656C" w:rsidRPr="00CC277B" w:rsidRDefault="0035656C" w:rsidP="00CC102B">
      <w:pPr>
        <w:pStyle w:val="ListParagraph"/>
        <w:numPr>
          <w:ilvl w:val="0"/>
          <w:numId w:val="13"/>
        </w:numPr>
        <w:rPr>
          <w:rFonts w:ascii="Montserrat" w:hAnsi="Montserrat"/>
          <w:color w:val="404040" w:themeColor="text1" w:themeTint="BF"/>
        </w:rPr>
      </w:pPr>
      <w:r w:rsidRPr="00CC277B">
        <w:rPr>
          <w:rFonts w:ascii="Montserrat" w:hAnsi="Montserrat"/>
          <w:color w:val="404040" w:themeColor="text1" w:themeTint="BF"/>
        </w:rPr>
        <w:t>No single image may be entered into more than one category</w:t>
      </w:r>
    </w:p>
    <w:p w14:paraId="28677717" w14:textId="77777777" w:rsidR="00CC102B" w:rsidRPr="00CC277B" w:rsidRDefault="00CC102B" w:rsidP="00CC102B">
      <w:pPr>
        <w:pStyle w:val="ListParagraph"/>
        <w:ind w:left="360"/>
        <w:rPr>
          <w:rFonts w:ascii="Montserrat" w:hAnsi="Montserrat"/>
          <w:b/>
          <w:color w:val="404040" w:themeColor="text1" w:themeTint="BF"/>
        </w:rPr>
      </w:pPr>
    </w:p>
    <w:p w14:paraId="245064CE" w14:textId="77777777" w:rsidR="0035656C" w:rsidRPr="00CC277B" w:rsidRDefault="0035656C" w:rsidP="00CC102B">
      <w:pPr>
        <w:pStyle w:val="ListParagraph"/>
        <w:numPr>
          <w:ilvl w:val="0"/>
          <w:numId w:val="8"/>
        </w:numPr>
        <w:rPr>
          <w:rFonts w:ascii="Montserrat" w:hAnsi="Montserrat"/>
          <w:b/>
          <w:color w:val="404040" w:themeColor="text1" w:themeTint="BF"/>
        </w:rPr>
      </w:pPr>
      <w:r w:rsidRPr="00CC277B">
        <w:rPr>
          <w:rFonts w:ascii="Montserrat" w:hAnsi="Montserrat"/>
          <w:b/>
          <w:color w:val="404040" w:themeColor="text1" w:themeTint="BF"/>
        </w:rPr>
        <w:t xml:space="preserve">Eligibility </w:t>
      </w:r>
    </w:p>
    <w:p w14:paraId="3B37F632" w14:textId="77777777" w:rsidR="00CC102B" w:rsidRPr="00CC277B" w:rsidRDefault="00CC102B" w:rsidP="00CC102B">
      <w:pPr>
        <w:pStyle w:val="ListParagraph"/>
        <w:ind w:left="360"/>
        <w:rPr>
          <w:rFonts w:ascii="Montserrat" w:hAnsi="Montserrat"/>
          <w:color w:val="404040" w:themeColor="text1" w:themeTint="BF"/>
        </w:rPr>
      </w:pPr>
    </w:p>
    <w:p w14:paraId="6CECC151" w14:textId="0510ED51" w:rsidR="00CC102B" w:rsidRPr="00CC277B" w:rsidRDefault="0035656C" w:rsidP="00CC102B">
      <w:pPr>
        <w:pStyle w:val="ListParagraph"/>
        <w:numPr>
          <w:ilvl w:val="0"/>
          <w:numId w:val="13"/>
        </w:numPr>
        <w:rPr>
          <w:rFonts w:ascii="Montserrat" w:hAnsi="Montserrat"/>
          <w:color w:val="404040" w:themeColor="text1" w:themeTint="BF"/>
        </w:rPr>
      </w:pPr>
      <w:r w:rsidRPr="00CC277B">
        <w:rPr>
          <w:rFonts w:ascii="Montserrat" w:hAnsi="Montserrat"/>
          <w:color w:val="404040" w:themeColor="text1" w:themeTint="BF"/>
        </w:rPr>
        <w:t>The Law Debenture Photography Competition is open to UK residents, apart from anyone associated with the competition, namely Law Debenture employees (and their partners and family), and judges</w:t>
      </w:r>
    </w:p>
    <w:p w14:paraId="51C12282" w14:textId="77777777" w:rsidR="00CC102B" w:rsidRPr="00CC277B" w:rsidRDefault="00CC102B" w:rsidP="00CC102B">
      <w:pPr>
        <w:pStyle w:val="ListParagraph"/>
        <w:ind w:left="360"/>
        <w:rPr>
          <w:rFonts w:ascii="Montserrat" w:hAnsi="Montserrat"/>
          <w:color w:val="404040" w:themeColor="text1" w:themeTint="BF"/>
        </w:rPr>
      </w:pPr>
    </w:p>
    <w:p w14:paraId="7955A639" w14:textId="3F5A44DF" w:rsidR="00CC102B" w:rsidRPr="00CC277B" w:rsidRDefault="0035656C" w:rsidP="00CC102B">
      <w:pPr>
        <w:pStyle w:val="ListParagraph"/>
        <w:numPr>
          <w:ilvl w:val="0"/>
          <w:numId w:val="13"/>
        </w:numPr>
        <w:rPr>
          <w:rFonts w:ascii="Montserrat" w:hAnsi="Montserrat"/>
          <w:color w:val="404040" w:themeColor="text1" w:themeTint="BF"/>
        </w:rPr>
      </w:pPr>
      <w:r w:rsidRPr="00CC277B">
        <w:rPr>
          <w:rFonts w:ascii="Montserrat" w:hAnsi="Montserrat"/>
          <w:color w:val="404040" w:themeColor="text1" w:themeTint="BF"/>
        </w:rPr>
        <w:t>No age limit applies but entrants 12 and under must seek parental permission to enter</w:t>
      </w:r>
    </w:p>
    <w:p w14:paraId="65D6C01B" w14:textId="77777777" w:rsidR="00CC102B" w:rsidRPr="00CC277B" w:rsidRDefault="00CC102B" w:rsidP="00CC102B">
      <w:pPr>
        <w:pStyle w:val="ListParagraph"/>
        <w:rPr>
          <w:rFonts w:ascii="Montserrat" w:hAnsi="Montserrat"/>
          <w:color w:val="404040" w:themeColor="text1" w:themeTint="BF"/>
        </w:rPr>
      </w:pPr>
    </w:p>
    <w:p w14:paraId="7A94BF1F" w14:textId="6BFC0BB6" w:rsidR="00CC102B" w:rsidRPr="00CC277B" w:rsidRDefault="0035656C" w:rsidP="00CC102B">
      <w:pPr>
        <w:pStyle w:val="ListParagraph"/>
        <w:numPr>
          <w:ilvl w:val="0"/>
          <w:numId w:val="13"/>
        </w:numPr>
        <w:rPr>
          <w:rFonts w:ascii="Montserrat" w:hAnsi="Montserrat"/>
          <w:color w:val="404040" w:themeColor="text1" w:themeTint="BF"/>
        </w:rPr>
      </w:pPr>
      <w:r w:rsidRPr="00CC277B">
        <w:rPr>
          <w:rFonts w:ascii="Montserrat" w:hAnsi="Montserrat"/>
          <w:color w:val="404040" w:themeColor="text1" w:themeTint="BF"/>
        </w:rPr>
        <w:t>The entrant must be the original artwork creator and hold the copyright</w:t>
      </w:r>
    </w:p>
    <w:p w14:paraId="3774F702" w14:textId="77777777" w:rsidR="00CC102B" w:rsidRPr="00CC277B" w:rsidRDefault="00CC102B" w:rsidP="00CC102B">
      <w:pPr>
        <w:pStyle w:val="ListParagraph"/>
        <w:rPr>
          <w:rFonts w:ascii="Montserrat" w:hAnsi="Montserrat"/>
          <w:color w:val="404040" w:themeColor="text1" w:themeTint="BF"/>
        </w:rPr>
      </w:pPr>
    </w:p>
    <w:p w14:paraId="1D34CD30" w14:textId="0EB90B88" w:rsidR="0035656C" w:rsidRPr="00CC277B" w:rsidRDefault="0035656C" w:rsidP="00CC102B">
      <w:pPr>
        <w:pStyle w:val="ListParagraph"/>
        <w:numPr>
          <w:ilvl w:val="0"/>
          <w:numId w:val="13"/>
        </w:numPr>
        <w:rPr>
          <w:rFonts w:ascii="Montserrat" w:hAnsi="Montserrat"/>
          <w:color w:val="404040" w:themeColor="text1" w:themeTint="BF"/>
        </w:rPr>
      </w:pPr>
      <w:r w:rsidRPr="00CC277B">
        <w:rPr>
          <w:rFonts w:ascii="Montserrat" w:hAnsi="Montserrat"/>
          <w:color w:val="404040" w:themeColor="text1" w:themeTint="BF"/>
        </w:rPr>
        <w:t>Images must not be licenced or disposed of any rights that will conflict with the competition</w:t>
      </w:r>
    </w:p>
    <w:p w14:paraId="0DB06C87" w14:textId="77777777" w:rsidR="00CC102B" w:rsidRPr="00CC277B" w:rsidRDefault="00CC102B" w:rsidP="00CC102B">
      <w:pPr>
        <w:pStyle w:val="ListParagraph"/>
        <w:ind w:left="360"/>
        <w:rPr>
          <w:rFonts w:ascii="Montserrat" w:hAnsi="Montserrat"/>
          <w:color w:val="404040" w:themeColor="text1" w:themeTint="BF"/>
        </w:rPr>
      </w:pPr>
    </w:p>
    <w:p w14:paraId="44403276" w14:textId="16607D71" w:rsidR="0035656C" w:rsidRPr="00CC277B" w:rsidRDefault="0035656C" w:rsidP="00CC102B">
      <w:pPr>
        <w:pStyle w:val="ListParagraph"/>
        <w:numPr>
          <w:ilvl w:val="0"/>
          <w:numId w:val="13"/>
        </w:numPr>
        <w:rPr>
          <w:rFonts w:ascii="Montserrat" w:hAnsi="Montserrat"/>
          <w:color w:val="404040" w:themeColor="text1" w:themeTint="BF"/>
        </w:rPr>
      </w:pPr>
      <w:r w:rsidRPr="00CC277B">
        <w:rPr>
          <w:rFonts w:ascii="Montserrat" w:hAnsi="Montserrat"/>
          <w:color w:val="404040" w:themeColor="text1" w:themeTint="BF"/>
        </w:rPr>
        <w:t>Entries must not have been submitted to any other competition anywhere in the world or previously published in any media. It must be the entrant’s original work and you must be the sole owner of the copyright. Law Debenture does not accept liability for publication of plagiarised entries</w:t>
      </w:r>
    </w:p>
    <w:p w14:paraId="6DDCB447" w14:textId="77777777" w:rsidR="00CC102B" w:rsidRPr="00CC277B" w:rsidRDefault="00CC102B" w:rsidP="00CC102B">
      <w:pPr>
        <w:pStyle w:val="ListParagraph"/>
        <w:ind w:left="360"/>
        <w:rPr>
          <w:rFonts w:ascii="Montserrat" w:hAnsi="Montserrat"/>
          <w:color w:val="404040" w:themeColor="text1" w:themeTint="BF"/>
        </w:rPr>
      </w:pPr>
    </w:p>
    <w:p w14:paraId="46FCF8B6" w14:textId="189B3C2E" w:rsidR="0035656C" w:rsidRPr="00CC277B" w:rsidRDefault="0035656C" w:rsidP="00CC102B">
      <w:pPr>
        <w:pStyle w:val="ListParagraph"/>
        <w:numPr>
          <w:ilvl w:val="0"/>
          <w:numId w:val="13"/>
        </w:numPr>
        <w:rPr>
          <w:rFonts w:ascii="Montserrat" w:hAnsi="Montserrat"/>
          <w:color w:val="404040" w:themeColor="text1" w:themeTint="BF"/>
        </w:rPr>
      </w:pPr>
      <w:r w:rsidRPr="00CC277B">
        <w:rPr>
          <w:rFonts w:ascii="Montserrat" w:hAnsi="Montserrat"/>
          <w:color w:val="404040" w:themeColor="text1" w:themeTint="BF"/>
        </w:rPr>
        <w:t>Any submitted image must not be entered into any other competition after being entered into the Law Debenture Photography Competition until the results have been anno</w:t>
      </w:r>
      <w:r w:rsidR="007840C6" w:rsidRPr="00CC277B">
        <w:rPr>
          <w:rFonts w:ascii="Montserrat" w:hAnsi="Montserrat"/>
          <w:color w:val="404040" w:themeColor="text1" w:themeTint="BF"/>
        </w:rPr>
        <w:t xml:space="preserve">unced by </w:t>
      </w:r>
      <w:r w:rsidR="00CC277B">
        <w:rPr>
          <w:rFonts w:ascii="Montserrat" w:hAnsi="Montserrat"/>
          <w:color w:val="404040" w:themeColor="text1" w:themeTint="BF"/>
        </w:rPr>
        <w:t>November</w:t>
      </w:r>
      <w:r w:rsidR="007840C6" w:rsidRPr="00CC277B">
        <w:rPr>
          <w:rFonts w:ascii="Montserrat" w:hAnsi="Montserrat"/>
          <w:color w:val="404040" w:themeColor="text1" w:themeTint="BF"/>
        </w:rPr>
        <w:t xml:space="preserve"> 20</w:t>
      </w:r>
      <w:r w:rsidR="00004980">
        <w:rPr>
          <w:rFonts w:ascii="Montserrat" w:hAnsi="Montserrat"/>
          <w:color w:val="404040" w:themeColor="text1" w:themeTint="BF"/>
        </w:rPr>
        <w:t>20</w:t>
      </w:r>
    </w:p>
    <w:p w14:paraId="71DE2DC3" w14:textId="77777777" w:rsidR="00CC102B" w:rsidRPr="00CC277B" w:rsidRDefault="00CC102B" w:rsidP="00CC102B">
      <w:pPr>
        <w:pStyle w:val="ListParagraph"/>
        <w:ind w:left="360"/>
        <w:rPr>
          <w:rFonts w:ascii="Montserrat" w:hAnsi="Montserrat"/>
          <w:color w:val="404040" w:themeColor="text1" w:themeTint="BF"/>
        </w:rPr>
      </w:pPr>
    </w:p>
    <w:p w14:paraId="738E9543" w14:textId="26D01AA7" w:rsidR="0035656C" w:rsidRPr="00CC277B" w:rsidRDefault="0035656C" w:rsidP="00CC102B">
      <w:pPr>
        <w:pStyle w:val="ListParagraph"/>
        <w:numPr>
          <w:ilvl w:val="0"/>
          <w:numId w:val="13"/>
        </w:numPr>
        <w:rPr>
          <w:rFonts w:ascii="Montserrat" w:hAnsi="Montserrat"/>
          <w:color w:val="404040" w:themeColor="text1" w:themeTint="BF"/>
        </w:rPr>
      </w:pPr>
      <w:r w:rsidRPr="00CC277B">
        <w:rPr>
          <w:rFonts w:ascii="Montserrat" w:hAnsi="Montserrat"/>
          <w:color w:val="404040" w:themeColor="text1" w:themeTint="BF"/>
        </w:rPr>
        <w:lastRenderedPageBreak/>
        <w:t>Law Debenture requires that prior permission be sought before submitting photographs that contain people. It is the entrant’s responsibility to ensure that all necessary permissions are obtained from any person featured in a photograph, and Law Debenture will not be liable for publication of a picture featuring a non-consenting person</w:t>
      </w:r>
    </w:p>
    <w:p w14:paraId="40011C42" w14:textId="77777777" w:rsidR="00CC102B" w:rsidRPr="00CC277B" w:rsidRDefault="00CC102B" w:rsidP="00CC102B">
      <w:pPr>
        <w:pStyle w:val="ListParagraph"/>
        <w:ind w:left="360"/>
        <w:rPr>
          <w:rFonts w:ascii="Montserrat" w:hAnsi="Montserrat"/>
          <w:color w:val="404040" w:themeColor="text1" w:themeTint="BF"/>
        </w:rPr>
      </w:pPr>
    </w:p>
    <w:p w14:paraId="05A5DFA1" w14:textId="41A9B6A1" w:rsidR="0035656C" w:rsidRPr="00CC277B" w:rsidRDefault="0035656C" w:rsidP="00CC102B">
      <w:pPr>
        <w:pStyle w:val="ListParagraph"/>
        <w:numPr>
          <w:ilvl w:val="0"/>
          <w:numId w:val="13"/>
        </w:numPr>
        <w:rPr>
          <w:rFonts w:ascii="Montserrat" w:hAnsi="Montserrat"/>
          <w:color w:val="404040" w:themeColor="text1" w:themeTint="BF"/>
        </w:rPr>
      </w:pPr>
      <w:r w:rsidRPr="00CC277B">
        <w:rPr>
          <w:rFonts w:ascii="Montserrat" w:hAnsi="Montserrat"/>
          <w:color w:val="404040" w:themeColor="text1" w:themeTint="BF"/>
        </w:rPr>
        <w:t>When entering a photo please name the file with the photographer name and date</w:t>
      </w:r>
    </w:p>
    <w:p w14:paraId="4780DA30" w14:textId="77777777" w:rsidR="00CC102B" w:rsidRPr="00CC277B" w:rsidRDefault="00CC102B" w:rsidP="00CC102B">
      <w:pPr>
        <w:pStyle w:val="ListParagraph"/>
        <w:ind w:left="360"/>
        <w:rPr>
          <w:rFonts w:ascii="Montserrat" w:hAnsi="Montserrat"/>
          <w:b/>
          <w:color w:val="404040" w:themeColor="text1" w:themeTint="BF"/>
        </w:rPr>
      </w:pPr>
    </w:p>
    <w:p w14:paraId="353F2DD8" w14:textId="77777777" w:rsidR="0035656C" w:rsidRPr="00CC277B" w:rsidRDefault="0035656C" w:rsidP="00CC102B">
      <w:pPr>
        <w:pStyle w:val="ListParagraph"/>
        <w:numPr>
          <w:ilvl w:val="0"/>
          <w:numId w:val="8"/>
        </w:numPr>
        <w:rPr>
          <w:rFonts w:ascii="Montserrat" w:hAnsi="Montserrat"/>
          <w:b/>
          <w:color w:val="404040" w:themeColor="text1" w:themeTint="BF"/>
        </w:rPr>
      </w:pPr>
      <w:r w:rsidRPr="00CC277B">
        <w:rPr>
          <w:rFonts w:ascii="Montserrat" w:hAnsi="Montserrat"/>
          <w:b/>
          <w:color w:val="404040" w:themeColor="text1" w:themeTint="BF"/>
        </w:rPr>
        <w:t xml:space="preserve">Best Overall Photo </w:t>
      </w:r>
    </w:p>
    <w:p w14:paraId="53CE791B" w14:textId="77777777" w:rsidR="00CC102B" w:rsidRPr="00CC277B" w:rsidRDefault="00CC102B" w:rsidP="00CC102B">
      <w:pPr>
        <w:pStyle w:val="ListParagraph"/>
        <w:ind w:left="360"/>
        <w:rPr>
          <w:rFonts w:ascii="Montserrat" w:hAnsi="Montserrat"/>
          <w:color w:val="404040" w:themeColor="text1" w:themeTint="BF"/>
        </w:rPr>
      </w:pPr>
    </w:p>
    <w:p w14:paraId="3308DF25" w14:textId="25337203" w:rsidR="0035656C" w:rsidRPr="00CC277B" w:rsidRDefault="0035656C" w:rsidP="00CC102B">
      <w:pPr>
        <w:pStyle w:val="ListParagraph"/>
        <w:numPr>
          <w:ilvl w:val="0"/>
          <w:numId w:val="13"/>
        </w:numPr>
        <w:rPr>
          <w:rFonts w:ascii="Montserrat" w:hAnsi="Montserrat"/>
          <w:color w:val="404040" w:themeColor="text1" w:themeTint="BF"/>
        </w:rPr>
      </w:pPr>
      <w:r w:rsidRPr="00CC277B">
        <w:rPr>
          <w:rFonts w:ascii="Montserrat" w:hAnsi="Montserrat"/>
          <w:color w:val="404040" w:themeColor="text1" w:themeTint="BF"/>
        </w:rPr>
        <w:t>This category cannot be entered into; photographs will be picked for submission during the judging stage. Entrants can submit photos to any of the above categories and become eligible for the prize associated with that category. It may be possible for a category winning photo also to be judged best overall photo</w:t>
      </w:r>
    </w:p>
    <w:p w14:paraId="76655C37" w14:textId="77777777" w:rsidR="00CC102B" w:rsidRPr="00CC277B" w:rsidRDefault="00CC102B" w:rsidP="00CC102B">
      <w:pPr>
        <w:pStyle w:val="ListParagraph"/>
        <w:ind w:left="360"/>
        <w:rPr>
          <w:rFonts w:ascii="Montserrat" w:hAnsi="Montserrat"/>
          <w:b/>
          <w:color w:val="404040" w:themeColor="text1" w:themeTint="BF"/>
        </w:rPr>
      </w:pPr>
    </w:p>
    <w:p w14:paraId="298F98A7" w14:textId="77777777" w:rsidR="0035656C" w:rsidRPr="00CC277B" w:rsidRDefault="0035656C" w:rsidP="00CC102B">
      <w:pPr>
        <w:pStyle w:val="ListParagraph"/>
        <w:numPr>
          <w:ilvl w:val="0"/>
          <w:numId w:val="8"/>
        </w:numPr>
        <w:rPr>
          <w:rFonts w:ascii="Montserrat" w:hAnsi="Montserrat"/>
          <w:b/>
          <w:color w:val="404040" w:themeColor="text1" w:themeTint="BF"/>
        </w:rPr>
      </w:pPr>
      <w:r w:rsidRPr="00CC277B">
        <w:rPr>
          <w:rFonts w:ascii="Montserrat" w:hAnsi="Montserrat"/>
          <w:b/>
          <w:color w:val="404040" w:themeColor="text1" w:themeTint="BF"/>
        </w:rPr>
        <w:t xml:space="preserve">Ethics </w:t>
      </w:r>
    </w:p>
    <w:p w14:paraId="04DFFD16" w14:textId="77777777" w:rsidR="00CC102B" w:rsidRPr="00CC277B" w:rsidRDefault="00CC102B" w:rsidP="00CC102B">
      <w:pPr>
        <w:pStyle w:val="ListParagraph"/>
        <w:ind w:left="360"/>
        <w:rPr>
          <w:rFonts w:ascii="Montserrat" w:hAnsi="Montserrat"/>
          <w:color w:val="404040" w:themeColor="text1" w:themeTint="BF"/>
        </w:rPr>
      </w:pPr>
    </w:p>
    <w:p w14:paraId="1FFCF43C" w14:textId="772D7020" w:rsidR="0035656C" w:rsidRPr="00CC277B" w:rsidRDefault="0035656C" w:rsidP="00CC102B">
      <w:pPr>
        <w:pStyle w:val="ListParagraph"/>
        <w:numPr>
          <w:ilvl w:val="0"/>
          <w:numId w:val="13"/>
        </w:numPr>
        <w:rPr>
          <w:rFonts w:ascii="Montserrat" w:hAnsi="Montserrat"/>
          <w:color w:val="404040" w:themeColor="text1" w:themeTint="BF"/>
        </w:rPr>
      </w:pPr>
      <w:r w:rsidRPr="00CC277B">
        <w:rPr>
          <w:rFonts w:ascii="Montserrat" w:hAnsi="Montserrat"/>
          <w:color w:val="404040" w:themeColor="text1" w:themeTint="BF"/>
        </w:rPr>
        <w:t>Digital adjustments that maintain the integrity of the image are allowed</w:t>
      </w:r>
    </w:p>
    <w:p w14:paraId="463260F6" w14:textId="77777777" w:rsidR="00CC102B" w:rsidRPr="00CC277B" w:rsidRDefault="00CC102B" w:rsidP="00CC102B">
      <w:pPr>
        <w:pStyle w:val="ListParagraph"/>
        <w:ind w:left="360"/>
        <w:rPr>
          <w:rFonts w:ascii="Montserrat" w:hAnsi="Montserrat"/>
          <w:color w:val="404040" w:themeColor="text1" w:themeTint="BF"/>
        </w:rPr>
      </w:pPr>
    </w:p>
    <w:p w14:paraId="15BE9BEE" w14:textId="5C5D0248" w:rsidR="0035656C" w:rsidRPr="00CC277B" w:rsidRDefault="0035656C" w:rsidP="00CC102B">
      <w:pPr>
        <w:pStyle w:val="ListParagraph"/>
        <w:numPr>
          <w:ilvl w:val="0"/>
          <w:numId w:val="13"/>
        </w:numPr>
        <w:rPr>
          <w:rFonts w:ascii="Montserrat" w:hAnsi="Montserrat"/>
          <w:color w:val="404040" w:themeColor="text1" w:themeTint="BF"/>
        </w:rPr>
      </w:pPr>
      <w:r w:rsidRPr="00CC277B">
        <w:rPr>
          <w:rFonts w:ascii="Montserrat" w:hAnsi="Montserrat"/>
          <w:color w:val="404040" w:themeColor="text1" w:themeTint="BF"/>
        </w:rPr>
        <w:t>It is not permitted to make any physical changes to the image. You may not, for example add or remove plants, objects, animals, people, landscapes or any parts of animals, plants, people or landscape</w:t>
      </w:r>
    </w:p>
    <w:p w14:paraId="4C70B5C7" w14:textId="77777777" w:rsidR="00CC102B" w:rsidRPr="00CC277B" w:rsidRDefault="00CC102B" w:rsidP="00CC102B">
      <w:pPr>
        <w:pStyle w:val="ListParagraph"/>
        <w:ind w:left="360"/>
        <w:rPr>
          <w:rFonts w:ascii="Montserrat" w:hAnsi="Montserrat"/>
          <w:color w:val="404040" w:themeColor="text1" w:themeTint="BF"/>
        </w:rPr>
      </w:pPr>
    </w:p>
    <w:p w14:paraId="1AFA759A" w14:textId="7648A7DF" w:rsidR="0035656C" w:rsidRPr="00CC277B" w:rsidRDefault="0035656C" w:rsidP="00CC102B">
      <w:pPr>
        <w:pStyle w:val="ListParagraph"/>
        <w:numPr>
          <w:ilvl w:val="0"/>
          <w:numId w:val="13"/>
        </w:numPr>
        <w:rPr>
          <w:rFonts w:ascii="Montserrat" w:hAnsi="Montserrat"/>
          <w:color w:val="404040" w:themeColor="text1" w:themeTint="BF"/>
        </w:rPr>
      </w:pPr>
      <w:r w:rsidRPr="00CC277B">
        <w:rPr>
          <w:rFonts w:ascii="Montserrat" w:hAnsi="Montserrat"/>
          <w:color w:val="404040" w:themeColor="text1" w:themeTint="BF"/>
        </w:rPr>
        <w:t>Accepted digital adjustments include dodging and burning, changes to tone and contrast and cropping, as well as High Dynamic Range imaging techniques, stitched panoramas and focus stacking</w:t>
      </w:r>
    </w:p>
    <w:p w14:paraId="157E546A" w14:textId="77777777" w:rsidR="00CC102B" w:rsidRPr="00CC277B" w:rsidRDefault="00CC102B" w:rsidP="00CC102B">
      <w:pPr>
        <w:pStyle w:val="ListParagraph"/>
        <w:ind w:left="360"/>
        <w:rPr>
          <w:rFonts w:ascii="Montserrat" w:hAnsi="Montserrat"/>
          <w:color w:val="404040" w:themeColor="text1" w:themeTint="BF"/>
        </w:rPr>
      </w:pPr>
    </w:p>
    <w:p w14:paraId="2A791437" w14:textId="614A310D" w:rsidR="0035656C" w:rsidRPr="00CC277B" w:rsidRDefault="0035656C" w:rsidP="00CC102B">
      <w:pPr>
        <w:pStyle w:val="ListParagraph"/>
        <w:numPr>
          <w:ilvl w:val="0"/>
          <w:numId w:val="13"/>
        </w:numPr>
        <w:rPr>
          <w:rFonts w:ascii="Montserrat" w:hAnsi="Montserrat"/>
          <w:color w:val="404040" w:themeColor="text1" w:themeTint="BF"/>
        </w:rPr>
      </w:pPr>
      <w:r w:rsidRPr="00CC277B">
        <w:rPr>
          <w:rFonts w:ascii="Montserrat" w:hAnsi="Montserrat"/>
          <w:color w:val="404040" w:themeColor="text1" w:themeTint="BF"/>
        </w:rPr>
        <w:t>Law Debenture may request the RAW file(s) or original camera jpeg(s) for any shortlisted image, if it deems that image does not follow the restrictions on digital manipulation and reserves the right to disqualify any image that it feel lacks authenticity</w:t>
      </w:r>
    </w:p>
    <w:p w14:paraId="0209542E" w14:textId="77777777" w:rsidR="00CC102B" w:rsidRPr="00CC277B" w:rsidRDefault="00CC102B" w:rsidP="00CC102B">
      <w:pPr>
        <w:pStyle w:val="ListParagraph"/>
        <w:ind w:left="360"/>
        <w:rPr>
          <w:rFonts w:ascii="Montserrat" w:hAnsi="Montserrat"/>
          <w:color w:val="404040" w:themeColor="text1" w:themeTint="BF"/>
        </w:rPr>
      </w:pPr>
    </w:p>
    <w:p w14:paraId="3AEF2627" w14:textId="0A9A6CBC" w:rsidR="0035656C" w:rsidRPr="00CC277B" w:rsidRDefault="0035656C" w:rsidP="00CC102B">
      <w:pPr>
        <w:pStyle w:val="ListParagraph"/>
        <w:numPr>
          <w:ilvl w:val="0"/>
          <w:numId w:val="13"/>
        </w:numPr>
        <w:rPr>
          <w:rFonts w:ascii="Montserrat" w:hAnsi="Montserrat"/>
          <w:color w:val="404040" w:themeColor="text1" w:themeTint="BF"/>
        </w:rPr>
      </w:pPr>
      <w:r w:rsidRPr="00CC277B">
        <w:rPr>
          <w:rFonts w:ascii="Montserrat" w:hAnsi="Montserrat"/>
          <w:color w:val="404040" w:themeColor="text1" w:themeTint="BF"/>
        </w:rPr>
        <w:t>An image will be rejected if, in the opinion of the judges, it appears that the image has been taken in such a way that any law or animal welfare requirements may have been breached; protected species or habitats have been compromised; or the image has been otherwise taken in an irresponsible manner</w:t>
      </w:r>
    </w:p>
    <w:p w14:paraId="03977DEA" w14:textId="5D273D3E" w:rsidR="00CC102B" w:rsidRDefault="00CC102B" w:rsidP="00CC102B">
      <w:pPr>
        <w:pStyle w:val="ListParagraph"/>
        <w:ind w:left="360"/>
        <w:rPr>
          <w:rFonts w:ascii="Montserrat" w:hAnsi="Montserrat"/>
          <w:b/>
          <w:color w:val="404040" w:themeColor="text1" w:themeTint="BF"/>
        </w:rPr>
      </w:pPr>
    </w:p>
    <w:p w14:paraId="45655D3F" w14:textId="5CB71F0A" w:rsidR="00004980" w:rsidRDefault="00004980" w:rsidP="00CC102B">
      <w:pPr>
        <w:pStyle w:val="ListParagraph"/>
        <w:ind w:left="360"/>
        <w:rPr>
          <w:rFonts w:ascii="Montserrat" w:hAnsi="Montserrat"/>
          <w:b/>
          <w:color w:val="404040" w:themeColor="text1" w:themeTint="BF"/>
        </w:rPr>
      </w:pPr>
    </w:p>
    <w:p w14:paraId="782EA4B6" w14:textId="3071D168" w:rsidR="00004980" w:rsidRDefault="00004980" w:rsidP="00CC102B">
      <w:pPr>
        <w:pStyle w:val="ListParagraph"/>
        <w:ind w:left="360"/>
        <w:rPr>
          <w:rFonts w:ascii="Montserrat" w:hAnsi="Montserrat"/>
          <w:b/>
          <w:color w:val="404040" w:themeColor="text1" w:themeTint="BF"/>
        </w:rPr>
      </w:pPr>
    </w:p>
    <w:p w14:paraId="197B3CDA" w14:textId="27DA4845" w:rsidR="00004980" w:rsidRDefault="00004980" w:rsidP="00CC102B">
      <w:pPr>
        <w:pStyle w:val="ListParagraph"/>
        <w:ind w:left="360"/>
        <w:rPr>
          <w:rFonts w:ascii="Montserrat" w:hAnsi="Montserrat"/>
          <w:b/>
          <w:color w:val="404040" w:themeColor="text1" w:themeTint="BF"/>
        </w:rPr>
      </w:pPr>
    </w:p>
    <w:p w14:paraId="7C134712" w14:textId="77777777" w:rsidR="00004980" w:rsidRPr="00CC277B" w:rsidRDefault="00004980" w:rsidP="00CC102B">
      <w:pPr>
        <w:pStyle w:val="ListParagraph"/>
        <w:ind w:left="360"/>
        <w:rPr>
          <w:rFonts w:ascii="Montserrat" w:hAnsi="Montserrat"/>
          <w:b/>
          <w:color w:val="404040" w:themeColor="text1" w:themeTint="BF"/>
        </w:rPr>
      </w:pPr>
    </w:p>
    <w:p w14:paraId="65C63905" w14:textId="77777777" w:rsidR="0035656C" w:rsidRPr="00CC277B" w:rsidRDefault="0035656C" w:rsidP="00CC102B">
      <w:pPr>
        <w:pStyle w:val="ListParagraph"/>
        <w:numPr>
          <w:ilvl w:val="0"/>
          <w:numId w:val="8"/>
        </w:numPr>
        <w:rPr>
          <w:rFonts w:ascii="Montserrat" w:hAnsi="Montserrat"/>
          <w:b/>
          <w:color w:val="404040" w:themeColor="text1" w:themeTint="BF"/>
        </w:rPr>
      </w:pPr>
      <w:r w:rsidRPr="00CC277B">
        <w:rPr>
          <w:rFonts w:ascii="Montserrat" w:hAnsi="Montserrat"/>
          <w:b/>
          <w:color w:val="404040" w:themeColor="text1" w:themeTint="BF"/>
        </w:rPr>
        <w:lastRenderedPageBreak/>
        <w:t xml:space="preserve">Judging </w:t>
      </w:r>
    </w:p>
    <w:p w14:paraId="00866BCF" w14:textId="77777777" w:rsidR="00CC102B" w:rsidRPr="00CC277B" w:rsidRDefault="00CC102B" w:rsidP="00CC102B">
      <w:pPr>
        <w:pStyle w:val="ListParagraph"/>
        <w:ind w:left="360"/>
        <w:rPr>
          <w:rFonts w:ascii="Montserrat" w:hAnsi="Montserrat"/>
          <w:b/>
          <w:color w:val="404040" w:themeColor="text1" w:themeTint="BF"/>
        </w:rPr>
      </w:pPr>
    </w:p>
    <w:p w14:paraId="3FE28265" w14:textId="756CE8C8" w:rsidR="00CC102B" w:rsidRPr="00CC277B" w:rsidRDefault="0035656C" w:rsidP="00CC102B">
      <w:pPr>
        <w:pStyle w:val="ListParagraph"/>
        <w:numPr>
          <w:ilvl w:val="0"/>
          <w:numId w:val="13"/>
        </w:numPr>
        <w:rPr>
          <w:rFonts w:ascii="Montserrat" w:hAnsi="Montserrat"/>
          <w:color w:val="404040" w:themeColor="text1" w:themeTint="BF"/>
        </w:rPr>
      </w:pPr>
      <w:r w:rsidRPr="00CC277B">
        <w:rPr>
          <w:rFonts w:ascii="Montserrat" w:hAnsi="Montserrat"/>
          <w:color w:val="404040" w:themeColor="text1" w:themeTint="BF"/>
        </w:rPr>
        <w:t>The photographs will be judged by a panel of judges and Law Debenture reserves the right to withhold prizes if the standard so warrants. Entries will not be returned</w:t>
      </w:r>
    </w:p>
    <w:p w14:paraId="6FB13E3F" w14:textId="77777777" w:rsidR="00CC102B" w:rsidRPr="00CC277B" w:rsidRDefault="00CC102B" w:rsidP="00CC102B">
      <w:pPr>
        <w:pStyle w:val="ListParagraph"/>
        <w:ind w:left="360"/>
        <w:rPr>
          <w:rFonts w:ascii="Montserrat" w:hAnsi="Montserrat"/>
          <w:color w:val="404040" w:themeColor="text1" w:themeTint="BF"/>
        </w:rPr>
      </w:pPr>
    </w:p>
    <w:p w14:paraId="7DADEF38" w14:textId="6E2B2EE0" w:rsidR="00CC102B" w:rsidRPr="00CC277B" w:rsidRDefault="0035656C" w:rsidP="0035656C">
      <w:pPr>
        <w:pStyle w:val="ListParagraph"/>
        <w:numPr>
          <w:ilvl w:val="0"/>
          <w:numId w:val="13"/>
        </w:numPr>
        <w:rPr>
          <w:rFonts w:ascii="Montserrat" w:hAnsi="Montserrat"/>
          <w:color w:val="404040" w:themeColor="text1" w:themeTint="BF"/>
        </w:rPr>
      </w:pPr>
      <w:r w:rsidRPr="00CC277B">
        <w:rPr>
          <w:rFonts w:ascii="Montserrat" w:hAnsi="Montserrat"/>
          <w:color w:val="404040" w:themeColor="text1" w:themeTint="BF"/>
        </w:rPr>
        <w:t>Guests at the drinks event will then choose from the selected shortlisted entries, to select winners of each category</w:t>
      </w:r>
    </w:p>
    <w:p w14:paraId="14BF2CC2" w14:textId="77777777" w:rsidR="00CC102B" w:rsidRPr="00CC277B" w:rsidRDefault="00CC102B" w:rsidP="00CC102B">
      <w:pPr>
        <w:pStyle w:val="ListParagraph"/>
        <w:rPr>
          <w:rFonts w:ascii="Montserrat" w:hAnsi="Montserrat"/>
          <w:color w:val="404040" w:themeColor="text1" w:themeTint="BF"/>
        </w:rPr>
      </w:pPr>
    </w:p>
    <w:p w14:paraId="0524DA3C" w14:textId="09B228B6" w:rsidR="0035656C" w:rsidRPr="00CC277B" w:rsidRDefault="0035656C" w:rsidP="0035656C">
      <w:pPr>
        <w:pStyle w:val="ListParagraph"/>
        <w:numPr>
          <w:ilvl w:val="0"/>
          <w:numId w:val="13"/>
        </w:numPr>
        <w:rPr>
          <w:rFonts w:ascii="Montserrat" w:hAnsi="Montserrat"/>
          <w:color w:val="404040" w:themeColor="text1" w:themeTint="BF"/>
        </w:rPr>
      </w:pPr>
      <w:r w:rsidRPr="00CC277B">
        <w:rPr>
          <w:rFonts w:ascii="Montserrat" w:hAnsi="Montserrat"/>
          <w:color w:val="404040" w:themeColor="text1" w:themeTint="BF"/>
        </w:rPr>
        <w:t>The decision of the judges is final and no correspondence will be entered into</w:t>
      </w:r>
    </w:p>
    <w:p w14:paraId="71D4D568" w14:textId="77777777" w:rsidR="00CC102B" w:rsidRPr="00CC277B" w:rsidRDefault="00CC102B" w:rsidP="00CC102B">
      <w:pPr>
        <w:pStyle w:val="ListParagraph"/>
        <w:rPr>
          <w:rFonts w:ascii="Montserrat" w:hAnsi="Montserrat"/>
          <w:color w:val="404040" w:themeColor="text1" w:themeTint="BF"/>
        </w:rPr>
      </w:pPr>
    </w:p>
    <w:p w14:paraId="0D0BFE08" w14:textId="7F21A935" w:rsidR="0035656C" w:rsidRPr="00CC277B" w:rsidRDefault="0035656C" w:rsidP="00CC102B">
      <w:pPr>
        <w:pStyle w:val="ListParagraph"/>
        <w:numPr>
          <w:ilvl w:val="0"/>
          <w:numId w:val="13"/>
        </w:numPr>
        <w:rPr>
          <w:rFonts w:ascii="Montserrat" w:hAnsi="Montserrat"/>
          <w:color w:val="404040" w:themeColor="text1" w:themeTint="BF"/>
        </w:rPr>
      </w:pPr>
      <w:r w:rsidRPr="00CC277B">
        <w:rPr>
          <w:rFonts w:ascii="Montserrat" w:hAnsi="Montserrat"/>
          <w:color w:val="404040" w:themeColor="text1" w:themeTint="BF"/>
        </w:rPr>
        <w:t>Entrants can find out the names of the winners by visiting</w:t>
      </w:r>
      <w:r w:rsidR="009E009E">
        <w:rPr>
          <w:rFonts w:ascii="Montserrat" w:hAnsi="Montserrat"/>
          <w:color w:val="404040" w:themeColor="text1" w:themeTint="BF"/>
        </w:rPr>
        <w:t xml:space="preserve"> </w:t>
      </w:r>
      <w:hyperlink r:id="rId11" w:history="1">
        <w:r w:rsidR="009E009E" w:rsidRPr="00F64519">
          <w:rPr>
            <w:rStyle w:val="Hyperlink"/>
            <w:rFonts w:ascii="Montserrat" w:hAnsi="Montserrat"/>
          </w:rPr>
          <w:t>www.lawdeb.com/lens</w:t>
        </w:r>
      </w:hyperlink>
      <w:r w:rsidR="00FC7903" w:rsidRPr="00CC277B">
        <w:rPr>
          <w:rFonts w:ascii="Montserrat" w:hAnsi="Montserrat"/>
          <w:color w:val="404040" w:themeColor="text1" w:themeTint="BF"/>
        </w:rPr>
        <w:tab/>
        <w:t xml:space="preserve"> seven</w:t>
      </w:r>
      <w:r w:rsidRPr="00CC277B">
        <w:rPr>
          <w:rFonts w:ascii="Montserrat" w:hAnsi="Montserrat"/>
          <w:color w:val="404040" w:themeColor="text1" w:themeTint="BF"/>
        </w:rPr>
        <w:t xml:space="preserve"> days after the results are known</w:t>
      </w:r>
    </w:p>
    <w:p w14:paraId="201D2724" w14:textId="77777777" w:rsidR="00CC102B" w:rsidRPr="00CC277B" w:rsidRDefault="00CC102B" w:rsidP="00CC102B">
      <w:pPr>
        <w:pStyle w:val="ListParagraph"/>
        <w:ind w:left="360"/>
        <w:rPr>
          <w:rFonts w:ascii="Montserrat" w:hAnsi="Montserrat"/>
          <w:color w:val="404040" w:themeColor="text1" w:themeTint="BF"/>
        </w:rPr>
      </w:pPr>
    </w:p>
    <w:p w14:paraId="19734654" w14:textId="496551E3" w:rsidR="0035656C" w:rsidRPr="00CC277B" w:rsidRDefault="0035656C" w:rsidP="00CC102B">
      <w:pPr>
        <w:pStyle w:val="ListParagraph"/>
        <w:numPr>
          <w:ilvl w:val="0"/>
          <w:numId w:val="13"/>
        </w:numPr>
        <w:rPr>
          <w:rFonts w:ascii="Montserrat" w:hAnsi="Montserrat"/>
          <w:color w:val="404040" w:themeColor="text1" w:themeTint="BF"/>
        </w:rPr>
      </w:pPr>
      <w:r w:rsidRPr="00CC277B">
        <w:rPr>
          <w:rFonts w:ascii="Montserrat" w:hAnsi="Montserrat"/>
          <w:color w:val="404040" w:themeColor="text1" w:themeTint="BF"/>
        </w:rPr>
        <w:t>Entrants must supply to Law Debenture their full name, email address and daytime telephone number</w:t>
      </w:r>
    </w:p>
    <w:p w14:paraId="765DCB78" w14:textId="77777777" w:rsidR="00CC102B" w:rsidRPr="00CC277B" w:rsidRDefault="00CC102B" w:rsidP="00CC102B">
      <w:pPr>
        <w:pStyle w:val="ListParagraph"/>
        <w:ind w:left="360"/>
        <w:rPr>
          <w:rFonts w:ascii="Montserrat" w:hAnsi="Montserrat"/>
          <w:b/>
          <w:color w:val="404040" w:themeColor="text1" w:themeTint="BF"/>
        </w:rPr>
      </w:pPr>
    </w:p>
    <w:p w14:paraId="0753BB53" w14:textId="77777777" w:rsidR="0035656C" w:rsidRPr="00CC277B" w:rsidRDefault="0035656C" w:rsidP="00CC102B">
      <w:pPr>
        <w:pStyle w:val="ListParagraph"/>
        <w:numPr>
          <w:ilvl w:val="0"/>
          <w:numId w:val="8"/>
        </w:numPr>
        <w:rPr>
          <w:rFonts w:ascii="Montserrat" w:hAnsi="Montserrat"/>
          <w:b/>
          <w:color w:val="404040" w:themeColor="text1" w:themeTint="BF"/>
        </w:rPr>
      </w:pPr>
      <w:r w:rsidRPr="00CC277B">
        <w:rPr>
          <w:rFonts w:ascii="Montserrat" w:hAnsi="Montserrat"/>
          <w:b/>
          <w:color w:val="404040" w:themeColor="text1" w:themeTint="BF"/>
        </w:rPr>
        <w:t xml:space="preserve">Shortlist </w:t>
      </w:r>
    </w:p>
    <w:p w14:paraId="32461507" w14:textId="77777777" w:rsidR="00CC102B" w:rsidRPr="00CC277B" w:rsidRDefault="00CC102B" w:rsidP="00CC102B">
      <w:pPr>
        <w:pStyle w:val="ListParagraph"/>
        <w:ind w:left="360"/>
        <w:rPr>
          <w:rFonts w:ascii="Montserrat" w:hAnsi="Montserrat"/>
          <w:color w:val="404040" w:themeColor="text1" w:themeTint="BF"/>
        </w:rPr>
      </w:pPr>
    </w:p>
    <w:p w14:paraId="45A17806" w14:textId="4F034037" w:rsidR="0035656C" w:rsidRPr="00CC277B" w:rsidRDefault="0035656C" w:rsidP="00CC102B">
      <w:pPr>
        <w:pStyle w:val="ListParagraph"/>
        <w:numPr>
          <w:ilvl w:val="0"/>
          <w:numId w:val="13"/>
        </w:numPr>
        <w:rPr>
          <w:rFonts w:ascii="Montserrat" w:hAnsi="Montserrat"/>
          <w:color w:val="404040" w:themeColor="text1" w:themeTint="BF"/>
        </w:rPr>
      </w:pPr>
      <w:r w:rsidRPr="00CC277B">
        <w:rPr>
          <w:rFonts w:ascii="Montserrat" w:hAnsi="Montserrat"/>
          <w:color w:val="404040" w:themeColor="text1" w:themeTint="BF"/>
        </w:rPr>
        <w:t>Shortlisted entrants will be contacted by Law Debenture</w:t>
      </w:r>
    </w:p>
    <w:p w14:paraId="5E8646C9" w14:textId="77777777" w:rsidR="00CC102B" w:rsidRPr="00CC277B" w:rsidRDefault="00CC102B" w:rsidP="00CC102B">
      <w:pPr>
        <w:pStyle w:val="ListParagraph"/>
        <w:ind w:left="360"/>
        <w:rPr>
          <w:rFonts w:ascii="Montserrat" w:hAnsi="Montserrat"/>
          <w:b/>
          <w:color w:val="404040" w:themeColor="text1" w:themeTint="BF"/>
        </w:rPr>
      </w:pPr>
    </w:p>
    <w:p w14:paraId="6056673B" w14:textId="77777777" w:rsidR="0035656C" w:rsidRPr="00CC277B" w:rsidRDefault="0035656C" w:rsidP="00CC102B">
      <w:pPr>
        <w:pStyle w:val="ListParagraph"/>
        <w:numPr>
          <w:ilvl w:val="0"/>
          <w:numId w:val="8"/>
        </w:numPr>
        <w:rPr>
          <w:rFonts w:ascii="Montserrat" w:hAnsi="Montserrat"/>
          <w:b/>
          <w:color w:val="404040" w:themeColor="text1" w:themeTint="BF"/>
        </w:rPr>
      </w:pPr>
      <w:r w:rsidRPr="00CC277B">
        <w:rPr>
          <w:rFonts w:ascii="Montserrat" w:hAnsi="Montserrat"/>
          <w:b/>
          <w:color w:val="404040" w:themeColor="text1" w:themeTint="BF"/>
        </w:rPr>
        <w:t xml:space="preserve">Winners </w:t>
      </w:r>
    </w:p>
    <w:p w14:paraId="6DC336F2" w14:textId="77777777" w:rsidR="00CC102B" w:rsidRPr="00CC277B" w:rsidRDefault="00CC102B" w:rsidP="00CC102B">
      <w:pPr>
        <w:pStyle w:val="ListParagraph"/>
        <w:ind w:left="360"/>
        <w:rPr>
          <w:rFonts w:ascii="Montserrat" w:hAnsi="Montserrat"/>
          <w:color w:val="404040" w:themeColor="text1" w:themeTint="BF"/>
        </w:rPr>
      </w:pPr>
    </w:p>
    <w:p w14:paraId="751FCD0F" w14:textId="4AC35426" w:rsidR="00CC102B" w:rsidRPr="00CC277B" w:rsidRDefault="0035656C" w:rsidP="00CC102B">
      <w:pPr>
        <w:pStyle w:val="ListParagraph"/>
        <w:numPr>
          <w:ilvl w:val="0"/>
          <w:numId w:val="13"/>
        </w:numPr>
        <w:rPr>
          <w:rFonts w:ascii="Montserrat" w:hAnsi="Montserrat"/>
          <w:color w:val="404040" w:themeColor="text1" w:themeTint="BF"/>
        </w:rPr>
      </w:pPr>
      <w:r w:rsidRPr="00CC277B">
        <w:rPr>
          <w:rFonts w:ascii="Montserrat" w:hAnsi="Montserrat"/>
          <w:color w:val="404040" w:themeColor="text1" w:themeTint="BF"/>
        </w:rPr>
        <w:t>The winners of each category will be chosen from the shortlisted entries</w:t>
      </w:r>
    </w:p>
    <w:p w14:paraId="600AAF0F" w14:textId="77777777" w:rsidR="00CC102B" w:rsidRPr="00CC277B" w:rsidRDefault="00CC102B" w:rsidP="00CC102B">
      <w:pPr>
        <w:pStyle w:val="ListParagraph"/>
        <w:ind w:left="360"/>
        <w:rPr>
          <w:rFonts w:ascii="Montserrat" w:hAnsi="Montserrat"/>
          <w:color w:val="404040" w:themeColor="text1" w:themeTint="BF"/>
        </w:rPr>
      </w:pPr>
    </w:p>
    <w:p w14:paraId="14EAC0F9" w14:textId="42800B4C" w:rsidR="0035656C" w:rsidRPr="00CC277B" w:rsidRDefault="0035656C" w:rsidP="00CC102B">
      <w:pPr>
        <w:pStyle w:val="ListParagraph"/>
        <w:numPr>
          <w:ilvl w:val="0"/>
          <w:numId w:val="13"/>
        </w:numPr>
        <w:rPr>
          <w:rFonts w:ascii="Montserrat" w:hAnsi="Montserrat"/>
          <w:color w:val="404040" w:themeColor="text1" w:themeTint="BF"/>
        </w:rPr>
      </w:pPr>
      <w:r w:rsidRPr="00CC277B">
        <w:rPr>
          <w:rFonts w:ascii="Montserrat" w:hAnsi="Montserrat"/>
          <w:color w:val="404040" w:themeColor="text1" w:themeTint="BF"/>
        </w:rPr>
        <w:t>The winners will be announced on the Law Debenture website, social media accounts a</w:t>
      </w:r>
      <w:r w:rsidR="007840C6" w:rsidRPr="00CC277B">
        <w:rPr>
          <w:rFonts w:ascii="Montserrat" w:hAnsi="Montserrat"/>
          <w:color w:val="404040" w:themeColor="text1" w:themeTint="BF"/>
        </w:rPr>
        <w:t xml:space="preserve">nd at a celebration evening on </w:t>
      </w:r>
      <w:r w:rsidR="00004980">
        <w:rPr>
          <w:rFonts w:ascii="Montserrat" w:hAnsi="Montserrat"/>
          <w:color w:val="404040" w:themeColor="text1" w:themeTint="BF"/>
        </w:rPr>
        <w:t>3 November</w:t>
      </w:r>
    </w:p>
    <w:p w14:paraId="0CF9C0DD" w14:textId="77777777" w:rsidR="00CC102B" w:rsidRPr="00CC277B" w:rsidRDefault="00CC102B" w:rsidP="00CC102B">
      <w:pPr>
        <w:pStyle w:val="ListParagraph"/>
        <w:ind w:left="360"/>
        <w:rPr>
          <w:rFonts w:ascii="Montserrat" w:hAnsi="Montserrat"/>
          <w:color w:val="404040" w:themeColor="text1" w:themeTint="BF"/>
        </w:rPr>
      </w:pPr>
    </w:p>
    <w:p w14:paraId="64689ECC" w14:textId="453E461D" w:rsidR="0035656C" w:rsidRPr="00CC277B" w:rsidRDefault="0035656C" w:rsidP="00CC102B">
      <w:pPr>
        <w:pStyle w:val="ListParagraph"/>
        <w:numPr>
          <w:ilvl w:val="0"/>
          <w:numId w:val="13"/>
        </w:numPr>
        <w:rPr>
          <w:rFonts w:ascii="Montserrat" w:hAnsi="Montserrat"/>
          <w:color w:val="404040" w:themeColor="text1" w:themeTint="BF"/>
        </w:rPr>
      </w:pPr>
      <w:r w:rsidRPr="00CC277B">
        <w:rPr>
          <w:rFonts w:ascii="Montserrat" w:hAnsi="Montserrat"/>
          <w:color w:val="404040" w:themeColor="text1" w:themeTint="BF"/>
        </w:rPr>
        <w:t xml:space="preserve">Winners will be informed that they have won </w:t>
      </w:r>
      <w:r w:rsidR="00FC7903" w:rsidRPr="00CC277B">
        <w:rPr>
          <w:rFonts w:ascii="Montserrat" w:hAnsi="Montserrat"/>
          <w:color w:val="404040" w:themeColor="text1" w:themeTint="BF"/>
        </w:rPr>
        <w:t>by phone or email no more than seven</w:t>
      </w:r>
      <w:r w:rsidRPr="00CC277B">
        <w:rPr>
          <w:rFonts w:ascii="Montserrat" w:hAnsi="Montserrat"/>
          <w:color w:val="404040" w:themeColor="text1" w:themeTint="BF"/>
        </w:rPr>
        <w:t xml:space="preserve"> days after the celebration evening</w:t>
      </w:r>
    </w:p>
    <w:p w14:paraId="1CA0E103" w14:textId="77777777" w:rsidR="00CC102B" w:rsidRPr="00CC277B" w:rsidRDefault="00CC102B" w:rsidP="00CC102B">
      <w:pPr>
        <w:pStyle w:val="ListParagraph"/>
        <w:ind w:left="360"/>
        <w:rPr>
          <w:rFonts w:ascii="Montserrat" w:hAnsi="Montserrat"/>
          <w:b/>
          <w:color w:val="404040" w:themeColor="text1" w:themeTint="BF"/>
        </w:rPr>
      </w:pPr>
    </w:p>
    <w:p w14:paraId="62E4EEF4" w14:textId="77777777" w:rsidR="0035656C" w:rsidRPr="00CC277B" w:rsidRDefault="0035656C" w:rsidP="00CC102B">
      <w:pPr>
        <w:pStyle w:val="ListParagraph"/>
        <w:numPr>
          <w:ilvl w:val="0"/>
          <w:numId w:val="8"/>
        </w:numPr>
        <w:rPr>
          <w:rFonts w:ascii="Montserrat" w:hAnsi="Montserrat"/>
          <w:b/>
          <w:color w:val="404040" w:themeColor="text1" w:themeTint="BF"/>
        </w:rPr>
      </w:pPr>
      <w:r w:rsidRPr="00CC277B">
        <w:rPr>
          <w:rFonts w:ascii="Montserrat" w:hAnsi="Montserrat"/>
          <w:b/>
          <w:color w:val="404040" w:themeColor="text1" w:themeTint="BF"/>
        </w:rPr>
        <w:t xml:space="preserve">Prizes </w:t>
      </w:r>
    </w:p>
    <w:p w14:paraId="03AFEFB2" w14:textId="77777777" w:rsidR="00CC102B" w:rsidRPr="00CC277B" w:rsidRDefault="00CC102B" w:rsidP="00CC102B">
      <w:pPr>
        <w:pStyle w:val="ListParagraph"/>
        <w:ind w:left="360"/>
        <w:rPr>
          <w:rFonts w:ascii="Montserrat" w:hAnsi="Montserrat"/>
          <w:color w:val="404040" w:themeColor="text1" w:themeTint="BF"/>
        </w:rPr>
      </w:pPr>
    </w:p>
    <w:p w14:paraId="0F8B261B" w14:textId="0114A8C5" w:rsidR="0035656C" w:rsidRPr="00CC277B" w:rsidRDefault="0035656C" w:rsidP="00CC102B">
      <w:pPr>
        <w:pStyle w:val="ListParagraph"/>
        <w:numPr>
          <w:ilvl w:val="0"/>
          <w:numId w:val="13"/>
        </w:numPr>
        <w:rPr>
          <w:rFonts w:ascii="Montserrat" w:hAnsi="Montserrat"/>
          <w:color w:val="404040" w:themeColor="text1" w:themeTint="BF"/>
        </w:rPr>
      </w:pPr>
      <w:r w:rsidRPr="00CC277B">
        <w:rPr>
          <w:rFonts w:ascii="Montserrat" w:hAnsi="Montserrat"/>
          <w:color w:val="404040" w:themeColor="text1" w:themeTint="BF"/>
        </w:rPr>
        <w:t>Prizes will be awarded to winners of each category</w:t>
      </w:r>
    </w:p>
    <w:p w14:paraId="68419440" w14:textId="77777777" w:rsidR="00CC102B" w:rsidRPr="00CC277B" w:rsidRDefault="00CC102B" w:rsidP="00CC102B">
      <w:pPr>
        <w:pStyle w:val="ListParagraph"/>
        <w:ind w:left="360"/>
        <w:rPr>
          <w:rFonts w:ascii="Montserrat" w:hAnsi="Montserrat"/>
          <w:color w:val="404040" w:themeColor="text1" w:themeTint="BF"/>
        </w:rPr>
      </w:pPr>
    </w:p>
    <w:p w14:paraId="36E14F2A" w14:textId="109B4611" w:rsidR="00CC102B" w:rsidRPr="00CC277B" w:rsidRDefault="00FC7903" w:rsidP="00CC102B">
      <w:pPr>
        <w:pStyle w:val="ListParagraph"/>
        <w:numPr>
          <w:ilvl w:val="0"/>
          <w:numId w:val="13"/>
        </w:numPr>
        <w:rPr>
          <w:rFonts w:ascii="Montserrat" w:hAnsi="Montserrat"/>
          <w:color w:val="404040" w:themeColor="text1" w:themeTint="BF"/>
        </w:rPr>
      </w:pPr>
      <w:r w:rsidRPr="00CC277B">
        <w:rPr>
          <w:rFonts w:ascii="Montserrat" w:hAnsi="Montserrat"/>
          <w:color w:val="404040" w:themeColor="text1" w:themeTint="BF"/>
        </w:rPr>
        <w:t>The prizes</w:t>
      </w:r>
      <w:r w:rsidR="0035656C" w:rsidRPr="00CC277B">
        <w:rPr>
          <w:rFonts w:ascii="Montserrat" w:hAnsi="Montserrat"/>
          <w:color w:val="404040" w:themeColor="text1" w:themeTint="BF"/>
        </w:rPr>
        <w:t xml:space="preserve"> must be claimed within one year of the competition winners being announced or the prize will be forfeited</w:t>
      </w:r>
    </w:p>
    <w:p w14:paraId="7CA6D805" w14:textId="77777777" w:rsidR="00CC102B" w:rsidRPr="00CC277B" w:rsidRDefault="00CC102B" w:rsidP="00CC102B">
      <w:pPr>
        <w:pStyle w:val="ListParagraph"/>
        <w:rPr>
          <w:rFonts w:ascii="Montserrat" w:hAnsi="Montserrat"/>
          <w:color w:val="404040" w:themeColor="text1" w:themeTint="BF"/>
        </w:rPr>
      </w:pPr>
    </w:p>
    <w:p w14:paraId="27BA28E3" w14:textId="2FDBAC01" w:rsidR="0035656C" w:rsidRPr="00CC277B" w:rsidRDefault="0035656C" w:rsidP="00CC102B">
      <w:pPr>
        <w:pStyle w:val="ListParagraph"/>
        <w:numPr>
          <w:ilvl w:val="0"/>
          <w:numId w:val="13"/>
        </w:numPr>
        <w:rPr>
          <w:rFonts w:ascii="Montserrat" w:hAnsi="Montserrat"/>
          <w:color w:val="404040" w:themeColor="text1" w:themeTint="BF"/>
        </w:rPr>
      </w:pPr>
      <w:r w:rsidRPr="00CC277B">
        <w:rPr>
          <w:rFonts w:ascii="Montserrat" w:hAnsi="Montserrat"/>
          <w:color w:val="404040" w:themeColor="text1" w:themeTint="BF"/>
        </w:rPr>
        <w:t>No cash alternatives to the prize</w:t>
      </w:r>
      <w:r w:rsidR="00FC7903" w:rsidRPr="00CC277B">
        <w:rPr>
          <w:rFonts w:ascii="Montserrat" w:hAnsi="Montserrat"/>
          <w:color w:val="404040" w:themeColor="text1" w:themeTint="BF"/>
        </w:rPr>
        <w:t xml:space="preserve"> is</w:t>
      </w:r>
      <w:r w:rsidRPr="00CC277B">
        <w:rPr>
          <w:rFonts w:ascii="Montserrat" w:hAnsi="Montserrat"/>
          <w:color w:val="404040" w:themeColor="text1" w:themeTint="BF"/>
        </w:rPr>
        <w:t xml:space="preserve"> available</w:t>
      </w:r>
    </w:p>
    <w:p w14:paraId="2BBF43B0" w14:textId="77777777" w:rsidR="00314790" w:rsidRPr="00CC277B" w:rsidRDefault="00314790" w:rsidP="00314790">
      <w:pPr>
        <w:pStyle w:val="ListParagraph"/>
        <w:ind w:left="360"/>
        <w:rPr>
          <w:rFonts w:ascii="Montserrat" w:hAnsi="Montserrat"/>
          <w:b/>
          <w:color w:val="404040" w:themeColor="text1" w:themeTint="BF"/>
        </w:rPr>
      </w:pPr>
    </w:p>
    <w:p w14:paraId="63948BC1" w14:textId="77777777" w:rsidR="0035656C" w:rsidRPr="00CC277B" w:rsidRDefault="0035656C" w:rsidP="00314790">
      <w:pPr>
        <w:pStyle w:val="ListParagraph"/>
        <w:numPr>
          <w:ilvl w:val="0"/>
          <w:numId w:val="8"/>
        </w:numPr>
        <w:rPr>
          <w:rFonts w:ascii="Montserrat" w:hAnsi="Montserrat"/>
          <w:b/>
          <w:color w:val="404040" w:themeColor="text1" w:themeTint="BF"/>
        </w:rPr>
      </w:pPr>
      <w:r w:rsidRPr="00CC277B">
        <w:rPr>
          <w:rFonts w:ascii="Montserrat" w:hAnsi="Montserrat"/>
          <w:b/>
          <w:color w:val="404040" w:themeColor="text1" w:themeTint="BF"/>
        </w:rPr>
        <w:t xml:space="preserve">Copyright and Usage </w:t>
      </w:r>
    </w:p>
    <w:p w14:paraId="54C25CA1" w14:textId="77777777" w:rsidR="00314790" w:rsidRPr="00CC277B" w:rsidRDefault="00314790" w:rsidP="00314790">
      <w:pPr>
        <w:pStyle w:val="ListParagraph"/>
        <w:ind w:left="360"/>
        <w:rPr>
          <w:rFonts w:ascii="Montserrat" w:hAnsi="Montserrat"/>
          <w:color w:val="404040" w:themeColor="text1" w:themeTint="BF"/>
        </w:rPr>
      </w:pPr>
    </w:p>
    <w:p w14:paraId="3F686D72" w14:textId="77777777" w:rsidR="0035656C" w:rsidRPr="00CC277B" w:rsidRDefault="0035656C" w:rsidP="00314790">
      <w:pPr>
        <w:pStyle w:val="ListParagraph"/>
        <w:numPr>
          <w:ilvl w:val="0"/>
          <w:numId w:val="13"/>
        </w:numPr>
        <w:rPr>
          <w:rFonts w:ascii="Montserrat" w:hAnsi="Montserrat"/>
          <w:color w:val="404040" w:themeColor="text1" w:themeTint="BF"/>
        </w:rPr>
      </w:pPr>
      <w:r w:rsidRPr="00CC277B">
        <w:rPr>
          <w:rFonts w:ascii="Montserrat" w:hAnsi="Montserrat"/>
          <w:color w:val="404040" w:themeColor="text1" w:themeTint="BF"/>
        </w:rPr>
        <w:t>Entrants remain the copyright holder to any images submitted by themselves.</w:t>
      </w:r>
    </w:p>
    <w:p w14:paraId="243B89E7" w14:textId="77777777" w:rsidR="00314790" w:rsidRPr="00CC277B" w:rsidRDefault="00314790" w:rsidP="00314790">
      <w:pPr>
        <w:pStyle w:val="ListParagraph"/>
        <w:ind w:left="360"/>
        <w:rPr>
          <w:rFonts w:ascii="Montserrat" w:hAnsi="Montserrat"/>
          <w:color w:val="404040" w:themeColor="text1" w:themeTint="BF"/>
        </w:rPr>
      </w:pPr>
    </w:p>
    <w:p w14:paraId="1B263471" w14:textId="72C9528C" w:rsidR="0035656C" w:rsidRPr="00CC277B" w:rsidRDefault="0035656C" w:rsidP="00314790">
      <w:pPr>
        <w:pStyle w:val="ListParagraph"/>
        <w:numPr>
          <w:ilvl w:val="0"/>
          <w:numId w:val="13"/>
        </w:numPr>
        <w:rPr>
          <w:rFonts w:ascii="Montserrat" w:hAnsi="Montserrat"/>
          <w:color w:val="404040" w:themeColor="text1" w:themeTint="BF"/>
        </w:rPr>
      </w:pPr>
      <w:r w:rsidRPr="00CC277B">
        <w:rPr>
          <w:rFonts w:ascii="Montserrat" w:hAnsi="Montserrat"/>
          <w:color w:val="404040" w:themeColor="text1" w:themeTint="BF"/>
        </w:rPr>
        <w:lastRenderedPageBreak/>
        <w:t>By entering the competition the entrants grant Law Debenture permission to use the entries for promotional use. This includes, but is not restricted to; exhibiting, competition calendars, competition book, for use in press, on websites, etc</w:t>
      </w:r>
      <w:r w:rsidR="009E009E">
        <w:rPr>
          <w:rFonts w:ascii="Montserrat" w:hAnsi="Montserrat"/>
          <w:color w:val="404040" w:themeColor="text1" w:themeTint="BF"/>
        </w:rPr>
        <w:t>.</w:t>
      </w:r>
    </w:p>
    <w:p w14:paraId="23B69E81" w14:textId="77777777" w:rsidR="00314790" w:rsidRPr="00CC277B" w:rsidRDefault="00314790" w:rsidP="00314790">
      <w:pPr>
        <w:pStyle w:val="ListParagraph"/>
        <w:ind w:left="360"/>
        <w:rPr>
          <w:rFonts w:ascii="Montserrat" w:hAnsi="Montserrat"/>
          <w:color w:val="404040" w:themeColor="text1" w:themeTint="BF"/>
        </w:rPr>
      </w:pPr>
    </w:p>
    <w:p w14:paraId="2FEB9155" w14:textId="3070B19E" w:rsidR="0035656C" w:rsidRPr="00CC277B" w:rsidRDefault="0035656C" w:rsidP="00314790">
      <w:pPr>
        <w:pStyle w:val="ListParagraph"/>
        <w:numPr>
          <w:ilvl w:val="0"/>
          <w:numId w:val="13"/>
        </w:numPr>
        <w:rPr>
          <w:rFonts w:ascii="Montserrat" w:hAnsi="Montserrat"/>
          <w:color w:val="404040" w:themeColor="text1" w:themeTint="BF"/>
        </w:rPr>
      </w:pPr>
      <w:r w:rsidRPr="00CC277B">
        <w:rPr>
          <w:rFonts w:ascii="Montserrat" w:hAnsi="Montserrat"/>
          <w:color w:val="404040" w:themeColor="text1" w:themeTint="BF"/>
        </w:rPr>
        <w:t>By entering, you grant Law Debenture a perpetual, irrevocable and royalty-free licence to publish your photograph in any type of media</w:t>
      </w:r>
    </w:p>
    <w:p w14:paraId="7B3334E1" w14:textId="77777777" w:rsidR="00314790" w:rsidRPr="00CC277B" w:rsidRDefault="00314790" w:rsidP="00314790">
      <w:pPr>
        <w:pStyle w:val="ListParagraph"/>
        <w:ind w:left="360"/>
        <w:rPr>
          <w:rFonts w:ascii="Montserrat" w:hAnsi="Montserrat"/>
          <w:color w:val="404040" w:themeColor="text1" w:themeTint="BF"/>
        </w:rPr>
      </w:pPr>
    </w:p>
    <w:p w14:paraId="3F4A789C" w14:textId="0E0414FC" w:rsidR="009E009E" w:rsidRPr="009E009E" w:rsidRDefault="0035656C" w:rsidP="009E009E">
      <w:pPr>
        <w:pStyle w:val="ListParagraph"/>
        <w:numPr>
          <w:ilvl w:val="0"/>
          <w:numId w:val="13"/>
        </w:numPr>
        <w:rPr>
          <w:rFonts w:ascii="Montserrat" w:hAnsi="Montserrat"/>
          <w:color w:val="404040" w:themeColor="text1" w:themeTint="BF"/>
        </w:rPr>
      </w:pPr>
      <w:r w:rsidRPr="00CC277B">
        <w:rPr>
          <w:rFonts w:ascii="Montserrat" w:hAnsi="Montserrat"/>
          <w:color w:val="404040" w:themeColor="text1" w:themeTint="BF"/>
        </w:rPr>
        <w:t>The entrants agree to give Law Debenture free usage sublicensing the shortlisted images for press articles or any other external communications related to the competition</w:t>
      </w:r>
    </w:p>
    <w:p w14:paraId="2DCD7D3E" w14:textId="77777777" w:rsidR="009E009E" w:rsidRPr="00CC277B" w:rsidRDefault="009E009E" w:rsidP="009E009E">
      <w:pPr>
        <w:pStyle w:val="ListParagraph"/>
        <w:ind w:left="360"/>
        <w:rPr>
          <w:rFonts w:ascii="Montserrat" w:hAnsi="Montserrat"/>
          <w:color w:val="404040" w:themeColor="text1" w:themeTint="BF"/>
        </w:rPr>
      </w:pPr>
    </w:p>
    <w:p w14:paraId="3DE5A9FE" w14:textId="4DA5BCAC" w:rsidR="00314790" w:rsidRPr="00CC277B" w:rsidRDefault="0035656C" w:rsidP="00314790">
      <w:pPr>
        <w:pStyle w:val="ListParagraph"/>
        <w:numPr>
          <w:ilvl w:val="0"/>
          <w:numId w:val="13"/>
        </w:numPr>
        <w:rPr>
          <w:rFonts w:ascii="Montserrat" w:hAnsi="Montserrat"/>
          <w:color w:val="404040" w:themeColor="text1" w:themeTint="BF"/>
        </w:rPr>
      </w:pPr>
      <w:r w:rsidRPr="00CC277B">
        <w:rPr>
          <w:rFonts w:ascii="Montserrat" w:hAnsi="Montserrat"/>
          <w:color w:val="404040" w:themeColor="text1" w:themeTint="BF"/>
        </w:rPr>
        <w:t>The photographer will be credited (e.g. © photographer’s name). The photographer agrees that Law Debenture will not be liable to the photographer in the event of inadvertent omission of the credit</w:t>
      </w:r>
    </w:p>
    <w:p w14:paraId="2EB7461F" w14:textId="77777777" w:rsidR="00314790" w:rsidRPr="00CC277B" w:rsidRDefault="00314790" w:rsidP="00314790">
      <w:pPr>
        <w:pStyle w:val="ListParagraph"/>
        <w:ind w:left="360"/>
        <w:rPr>
          <w:rFonts w:ascii="Montserrat" w:hAnsi="Montserrat"/>
          <w:color w:val="404040" w:themeColor="text1" w:themeTint="BF"/>
        </w:rPr>
      </w:pPr>
    </w:p>
    <w:p w14:paraId="4809ECBA" w14:textId="6A43E401" w:rsidR="0035656C" w:rsidRPr="00CC277B" w:rsidRDefault="0035656C" w:rsidP="00314790">
      <w:pPr>
        <w:pStyle w:val="ListParagraph"/>
        <w:numPr>
          <w:ilvl w:val="0"/>
          <w:numId w:val="13"/>
        </w:numPr>
        <w:rPr>
          <w:rFonts w:ascii="Montserrat" w:hAnsi="Montserrat"/>
          <w:color w:val="404040" w:themeColor="text1" w:themeTint="BF"/>
        </w:rPr>
      </w:pPr>
      <w:r w:rsidRPr="00CC277B">
        <w:rPr>
          <w:rFonts w:ascii="Montserrat" w:hAnsi="Montserrat"/>
          <w:color w:val="404040" w:themeColor="text1" w:themeTint="BF"/>
        </w:rPr>
        <w:t>The entrant is responsible for any claim made by a third party against the submission</w:t>
      </w:r>
    </w:p>
    <w:p w14:paraId="3FCB70C4" w14:textId="77777777" w:rsidR="00314790" w:rsidRPr="00CC277B" w:rsidRDefault="00314790" w:rsidP="00314790">
      <w:pPr>
        <w:pStyle w:val="ListParagraph"/>
        <w:ind w:left="360"/>
        <w:rPr>
          <w:rFonts w:ascii="Montserrat" w:hAnsi="Montserrat"/>
          <w:color w:val="404040" w:themeColor="text1" w:themeTint="BF"/>
        </w:rPr>
      </w:pPr>
    </w:p>
    <w:p w14:paraId="7AB1D6D5" w14:textId="498EEC2E" w:rsidR="0035656C" w:rsidRPr="00CC277B" w:rsidRDefault="0035656C" w:rsidP="00314790">
      <w:pPr>
        <w:pStyle w:val="ListParagraph"/>
        <w:numPr>
          <w:ilvl w:val="0"/>
          <w:numId w:val="13"/>
        </w:numPr>
        <w:rPr>
          <w:rFonts w:ascii="Montserrat" w:hAnsi="Montserrat"/>
          <w:color w:val="404040" w:themeColor="text1" w:themeTint="BF"/>
        </w:rPr>
      </w:pPr>
      <w:r w:rsidRPr="00CC277B">
        <w:rPr>
          <w:rFonts w:ascii="Montserrat" w:hAnsi="Montserrat"/>
          <w:color w:val="404040" w:themeColor="text1" w:themeTint="BF"/>
        </w:rPr>
        <w:t>Law Debenture excludes liability to the full extent permitted by law for any loss, damage or injury occurring to the participant arising from his or her entry into the promotion or occurring to the winner(s) arising from his or her acceptance of a prize</w:t>
      </w:r>
    </w:p>
    <w:p w14:paraId="138B9C19" w14:textId="77777777" w:rsidR="00314790" w:rsidRPr="00CC277B" w:rsidRDefault="00314790" w:rsidP="00314790">
      <w:pPr>
        <w:pStyle w:val="ListParagraph"/>
        <w:ind w:left="360"/>
        <w:rPr>
          <w:rFonts w:ascii="Montserrat" w:hAnsi="Montserrat"/>
          <w:color w:val="404040" w:themeColor="text1" w:themeTint="BF"/>
        </w:rPr>
      </w:pPr>
    </w:p>
    <w:p w14:paraId="6DF02227" w14:textId="0B07772F" w:rsidR="0035656C" w:rsidRPr="00CC277B" w:rsidRDefault="0035656C" w:rsidP="00314790">
      <w:pPr>
        <w:pStyle w:val="ListParagraph"/>
        <w:numPr>
          <w:ilvl w:val="0"/>
          <w:numId w:val="13"/>
        </w:numPr>
        <w:rPr>
          <w:rFonts w:ascii="Montserrat" w:hAnsi="Montserrat"/>
          <w:color w:val="404040" w:themeColor="text1" w:themeTint="BF"/>
        </w:rPr>
      </w:pPr>
      <w:r w:rsidRPr="00CC277B">
        <w:rPr>
          <w:rFonts w:ascii="Montserrat" w:hAnsi="Montserrat"/>
          <w:color w:val="404040" w:themeColor="text1" w:themeTint="BF"/>
        </w:rPr>
        <w:t>The promotion is subject to the laws of England</w:t>
      </w:r>
    </w:p>
    <w:p w14:paraId="305B1F6A" w14:textId="77777777" w:rsidR="00314790" w:rsidRPr="00CC277B" w:rsidRDefault="00314790" w:rsidP="00314790">
      <w:pPr>
        <w:pStyle w:val="ListParagraph"/>
        <w:ind w:left="360"/>
        <w:rPr>
          <w:rFonts w:ascii="Montserrat" w:hAnsi="Montserrat"/>
          <w:b/>
          <w:color w:val="404040" w:themeColor="text1" w:themeTint="BF"/>
        </w:rPr>
      </w:pPr>
    </w:p>
    <w:p w14:paraId="32D0F90E" w14:textId="77777777" w:rsidR="0035656C" w:rsidRPr="00CC277B" w:rsidRDefault="0035656C" w:rsidP="00314790">
      <w:pPr>
        <w:pStyle w:val="ListParagraph"/>
        <w:numPr>
          <w:ilvl w:val="0"/>
          <w:numId w:val="8"/>
        </w:numPr>
        <w:rPr>
          <w:rFonts w:ascii="Montserrat" w:hAnsi="Montserrat"/>
          <w:b/>
          <w:color w:val="404040" w:themeColor="text1" w:themeTint="BF"/>
        </w:rPr>
      </w:pPr>
      <w:r w:rsidRPr="00CC277B">
        <w:rPr>
          <w:rFonts w:ascii="Montserrat" w:hAnsi="Montserrat"/>
          <w:b/>
          <w:color w:val="404040" w:themeColor="text1" w:themeTint="BF"/>
        </w:rPr>
        <w:t xml:space="preserve">Disclaimer </w:t>
      </w:r>
    </w:p>
    <w:p w14:paraId="15EF55DF" w14:textId="77777777" w:rsidR="00314790" w:rsidRPr="00CC277B" w:rsidRDefault="00314790" w:rsidP="00314790">
      <w:pPr>
        <w:pStyle w:val="ListParagraph"/>
        <w:ind w:left="360"/>
        <w:rPr>
          <w:rFonts w:ascii="Montserrat" w:hAnsi="Montserrat"/>
          <w:color w:val="404040" w:themeColor="text1" w:themeTint="BF"/>
        </w:rPr>
      </w:pPr>
    </w:p>
    <w:p w14:paraId="19BDFFF1" w14:textId="3873EAB7" w:rsidR="0035656C" w:rsidRPr="00CC277B" w:rsidRDefault="0035656C" w:rsidP="00314790">
      <w:pPr>
        <w:pStyle w:val="ListParagraph"/>
        <w:numPr>
          <w:ilvl w:val="0"/>
          <w:numId w:val="13"/>
        </w:numPr>
        <w:rPr>
          <w:rFonts w:ascii="Montserrat" w:hAnsi="Montserrat"/>
          <w:color w:val="404040" w:themeColor="text1" w:themeTint="BF"/>
        </w:rPr>
      </w:pPr>
      <w:r w:rsidRPr="00CC277B">
        <w:rPr>
          <w:rFonts w:ascii="Montserrat" w:hAnsi="Montserrat"/>
          <w:color w:val="404040" w:themeColor="text1" w:themeTint="BF"/>
        </w:rPr>
        <w:t>The information given in these Terms &amp; Conditions is correct, but Law Debenture reserves the right to change any of it without prior notice. By entering the competition, entrants will be deemed to have agreed to be bound by these Terms &amp; Conditions. Any breach of these Terms and Conditions by an entrant will void their entry. If a breach has occurred, but is discovered after the award of a prize, then the organisers may require the return of that prize</w:t>
      </w:r>
    </w:p>
    <w:p w14:paraId="29106F4F" w14:textId="77777777" w:rsidR="00314790" w:rsidRPr="00CC277B" w:rsidRDefault="00314790" w:rsidP="00314790">
      <w:pPr>
        <w:pStyle w:val="ListParagraph"/>
        <w:ind w:left="360"/>
        <w:rPr>
          <w:rFonts w:ascii="Montserrat" w:hAnsi="Montserrat"/>
          <w:b/>
          <w:color w:val="404040" w:themeColor="text1" w:themeTint="BF"/>
        </w:rPr>
      </w:pPr>
    </w:p>
    <w:p w14:paraId="768AEA5C" w14:textId="77777777" w:rsidR="0035656C" w:rsidRPr="00CC277B" w:rsidRDefault="0035656C" w:rsidP="00314790">
      <w:pPr>
        <w:pStyle w:val="ListParagraph"/>
        <w:numPr>
          <w:ilvl w:val="0"/>
          <w:numId w:val="8"/>
        </w:numPr>
        <w:rPr>
          <w:rFonts w:ascii="Montserrat" w:hAnsi="Montserrat"/>
          <w:b/>
          <w:color w:val="404040" w:themeColor="text1" w:themeTint="BF"/>
        </w:rPr>
      </w:pPr>
      <w:r w:rsidRPr="00CC277B">
        <w:rPr>
          <w:rFonts w:ascii="Montserrat" w:hAnsi="Montserrat"/>
          <w:b/>
          <w:color w:val="404040" w:themeColor="text1" w:themeTint="BF"/>
        </w:rPr>
        <w:t xml:space="preserve">Data protection </w:t>
      </w:r>
    </w:p>
    <w:p w14:paraId="4A4DC242" w14:textId="77777777" w:rsidR="00314790" w:rsidRPr="00CC277B" w:rsidRDefault="00314790" w:rsidP="00314790">
      <w:pPr>
        <w:pStyle w:val="ListParagraph"/>
        <w:ind w:left="360"/>
        <w:rPr>
          <w:rFonts w:ascii="Montserrat" w:hAnsi="Montserrat"/>
          <w:color w:val="404040" w:themeColor="text1" w:themeTint="BF"/>
        </w:rPr>
      </w:pPr>
    </w:p>
    <w:p w14:paraId="24223B1D" w14:textId="52004180" w:rsidR="00314790" w:rsidRPr="00CC277B" w:rsidRDefault="0035656C" w:rsidP="00314790">
      <w:pPr>
        <w:pStyle w:val="ListParagraph"/>
        <w:numPr>
          <w:ilvl w:val="0"/>
          <w:numId w:val="13"/>
        </w:numPr>
        <w:rPr>
          <w:rFonts w:ascii="Montserrat" w:hAnsi="Montserrat"/>
          <w:color w:val="404040" w:themeColor="text1" w:themeTint="BF"/>
        </w:rPr>
      </w:pPr>
      <w:r w:rsidRPr="00CC277B">
        <w:rPr>
          <w:rFonts w:ascii="Montserrat" w:hAnsi="Montserrat"/>
          <w:color w:val="404040" w:themeColor="text1" w:themeTint="BF"/>
        </w:rPr>
        <w:t xml:space="preserve">The personal data of entrants will be managed by Law Debenture in accordance with the principles of the </w:t>
      </w:r>
      <w:r w:rsidR="00837752" w:rsidRPr="00CC277B">
        <w:rPr>
          <w:rFonts w:ascii="Montserrat" w:hAnsi="Montserrat"/>
          <w:color w:val="404040" w:themeColor="text1" w:themeTint="BF"/>
        </w:rPr>
        <w:t xml:space="preserve">General </w:t>
      </w:r>
      <w:r w:rsidRPr="00CC277B">
        <w:rPr>
          <w:rFonts w:ascii="Montserrat" w:hAnsi="Montserrat"/>
          <w:color w:val="404040" w:themeColor="text1" w:themeTint="BF"/>
        </w:rPr>
        <w:t xml:space="preserve">Data Protection </w:t>
      </w:r>
      <w:r w:rsidR="00837752" w:rsidRPr="00CC277B">
        <w:rPr>
          <w:rFonts w:ascii="Montserrat" w:hAnsi="Montserrat"/>
          <w:color w:val="404040" w:themeColor="text1" w:themeTint="BF"/>
        </w:rPr>
        <w:t>Regulations and by entering the competition you are deemed to have given consent for Law Debenture to hold your personal data</w:t>
      </w:r>
    </w:p>
    <w:p w14:paraId="504298E8" w14:textId="77777777" w:rsidR="00314790" w:rsidRPr="00CC277B" w:rsidRDefault="00314790" w:rsidP="00314790">
      <w:pPr>
        <w:pStyle w:val="ListParagraph"/>
        <w:ind w:left="360"/>
        <w:rPr>
          <w:rFonts w:ascii="Montserrat" w:hAnsi="Montserrat"/>
          <w:color w:val="404040" w:themeColor="text1" w:themeTint="BF"/>
        </w:rPr>
      </w:pPr>
    </w:p>
    <w:p w14:paraId="25F0E02A" w14:textId="49983B35" w:rsidR="00314790" w:rsidRPr="00CC277B" w:rsidRDefault="0035656C" w:rsidP="00314790">
      <w:pPr>
        <w:pStyle w:val="ListParagraph"/>
        <w:numPr>
          <w:ilvl w:val="0"/>
          <w:numId w:val="13"/>
        </w:numPr>
        <w:rPr>
          <w:rFonts w:ascii="Montserrat" w:hAnsi="Montserrat"/>
          <w:color w:val="404040" w:themeColor="text1" w:themeTint="BF"/>
        </w:rPr>
      </w:pPr>
      <w:r w:rsidRPr="00CC277B">
        <w:rPr>
          <w:rFonts w:ascii="Montserrat" w:hAnsi="Montserrat"/>
          <w:color w:val="404040" w:themeColor="text1" w:themeTint="BF"/>
        </w:rPr>
        <w:lastRenderedPageBreak/>
        <w:t xml:space="preserve">Law Debenture will collect personal data about entrants (and the entrant’s parent/guardian where applicable) at the time of registration, and as otherwise provided </w:t>
      </w:r>
      <w:r w:rsidR="00837752" w:rsidRPr="00CC277B">
        <w:rPr>
          <w:rFonts w:ascii="Montserrat" w:hAnsi="Montserrat"/>
          <w:color w:val="404040" w:themeColor="text1" w:themeTint="BF"/>
        </w:rPr>
        <w:t xml:space="preserve">for the purpose of </w:t>
      </w:r>
      <w:r w:rsidRPr="00CC277B">
        <w:rPr>
          <w:rFonts w:ascii="Montserrat" w:hAnsi="Montserrat"/>
          <w:color w:val="404040" w:themeColor="text1" w:themeTint="BF"/>
        </w:rPr>
        <w:t>administer</w:t>
      </w:r>
      <w:r w:rsidR="00837752" w:rsidRPr="00CC277B">
        <w:rPr>
          <w:rFonts w:ascii="Montserrat" w:hAnsi="Montserrat"/>
          <w:color w:val="404040" w:themeColor="text1" w:themeTint="BF"/>
        </w:rPr>
        <w:t>ing</w:t>
      </w:r>
      <w:r w:rsidRPr="00CC277B">
        <w:rPr>
          <w:rFonts w:ascii="Montserrat" w:hAnsi="Montserrat"/>
          <w:color w:val="404040" w:themeColor="text1" w:themeTint="BF"/>
        </w:rPr>
        <w:t xml:space="preserve"> the Competition and/or all associated activities and for the purposes of the competition, </w:t>
      </w:r>
      <w:r w:rsidR="00BA2152" w:rsidRPr="00CC277B">
        <w:rPr>
          <w:rFonts w:ascii="Montserrat" w:hAnsi="Montserrat"/>
          <w:color w:val="404040" w:themeColor="text1" w:themeTint="BF"/>
        </w:rPr>
        <w:t>entrants</w:t>
      </w:r>
      <w:r w:rsidRPr="00CC277B">
        <w:rPr>
          <w:rFonts w:ascii="Montserrat" w:hAnsi="Montserrat"/>
          <w:color w:val="404040" w:themeColor="text1" w:themeTint="BF"/>
        </w:rPr>
        <w:t xml:space="preserve"> will be treated as “enquirers”</w:t>
      </w:r>
    </w:p>
    <w:p w14:paraId="24D4639B" w14:textId="77777777" w:rsidR="00314790" w:rsidRPr="00CC277B" w:rsidRDefault="00314790" w:rsidP="00314790">
      <w:pPr>
        <w:pStyle w:val="ListParagraph"/>
        <w:rPr>
          <w:rFonts w:ascii="Montserrat" w:hAnsi="Montserrat"/>
          <w:color w:val="404040" w:themeColor="text1" w:themeTint="BF"/>
        </w:rPr>
      </w:pPr>
    </w:p>
    <w:p w14:paraId="02FDFB91" w14:textId="77777777" w:rsidR="00353D00" w:rsidRPr="00314790" w:rsidRDefault="0035656C" w:rsidP="0035656C">
      <w:pPr>
        <w:pStyle w:val="ListParagraph"/>
        <w:numPr>
          <w:ilvl w:val="0"/>
          <w:numId w:val="13"/>
        </w:numPr>
        <w:rPr>
          <w:color w:val="404040" w:themeColor="text1" w:themeTint="BF"/>
        </w:rPr>
      </w:pPr>
      <w:r w:rsidRPr="00CC277B">
        <w:rPr>
          <w:rFonts w:ascii="Montserrat" w:hAnsi="Montserrat"/>
          <w:color w:val="404040" w:themeColor="text1" w:themeTint="BF"/>
        </w:rPr>
        <w:t>Law Debenture will use entrants’ personal details in accordance with Law Debenture’s Privacy Policy (</w:t>
      </w:r>
      <w:hyperlink r:id="rId12" w:history="1">
        <w:r w:rsidRPr="00CC277B">
          <w:rPr>
            <w:rStyle w:val="Hyperlink"/>
            <w:rFonts w:ascii="Montserrat" w:hAnsi="Montserrat"/>
            <w:color w:val="404040" w:themeColor="text1" w:themeTint="BF"/>
          </w:rPr>
          <w:t>https://www.lawdebenture.com/privacy-policy/</w:t>
        </w:r>
      </w:hyperlink>
      <w:r w:rsidRPr="00314790">
        <w:rPr>
          <w:color w:val="404040" w:themeColor="text1" w:themeTint="BF"/>
        </w:rPr>
        <w:t>)</w:t>
      </w:r>
    </w:p>
    <w:sectPr w:rsidR="00353D00" w:rsidRPr="00314790" w:rsidSect="00CC277B">
      <w:headerReference w:type="first" r:id="rId13"/>
      <w:pgSz w:w="11906" w:h="16838"/>
      <w:pgMar w:top="1814"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EACF14" w14:textId="77777777" w:rsidR="00004980" w:rsidRDefault="00004980" w:rsidP="00ED2E44">
      <w:r>
        <w:separator/>
      </w:r>
    </w:p>
  </w:endnote>
  <w:endnote w:type="continuationSeparator" w:id="0">
    <w:p w14:paraId="1D6077AC" w14:textId="77777777" w:rsidR="00004980" w:rsidRDefault="00004980" w:rsidP="00ED2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re Baskerville">
    <w:panose1 w:val="02000000000000000000"/>
    <w:charset w:val="00"/>
    <w:family w:val="auto"/>
    <w:pitch w:val="variable"/>
    <w:sig w:usb0="A00000BF" w:usb1="5000005B" w:usb2="00000000" w:usb3="00000000" w:csb0="00000093" w:csb1="00000000"/>
  </w:font>
  <w:font w:name="Montserrat">
    <w:panose1 w:val="000005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A89D60" w14:textId="77777777" w:rsidR="00004980" w:rsidRDefault="00004980" w:rsidP="00ED2E44">
      <w:r>
        <w:separator/>
      </w:r>
    </w:p>
  </w:footnote>
  <w:footnote w:type="continuationSeparator" w:id="0">
    <w:p w14:paraId="282A102C" w14:textId="77777777" w:rsidR="00004980" w:rsidRDefault="00004980" w:rsidP="00ED2E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2F2F7" w14:textId="77777777" w:rsidR="00004980" w:rsidRPr="00CC277B" w:rsidRDefault="00004980" w:rsidP="00CC277B">
    <w:pPr>
      <w:pStyle w:val="Header"/>
      <w:ind w:left="-142"/>
    </w:pPr>
    <w:r>
      <w:rPr>
        <w:noProof/>
        <w:lang w:eastAsia="en-GB"/>
      </w:rPr>
      <w:drawing>
        <wp:inline distT="0" distB="0" distL="0" distR="0" wp14:anchorId="6712A90B" wp14:editId="51EBF58B">
          <wp:extent cx="2075290" cy="528456"/>
          <wp:effectExtent l="0" t="0" r="127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D_logos_NO_1889_Law Linear Abbrv Colour SOLID.png"/>
                  <pic:cNvPicPr/>
                </pic:nvPicPr>
                <pic:blipFill rotWithShape="1">
                  <a:blip r:embed="rId1" cstate="print">
                    <a:extLst>
                      <a:ext uri="{28A0092B-C50C-407E-A947-70E740481C1C}">
                        <a14:useLocalDpi xmlns:a14="http://schemas.microsoft.com/office/drawing/2010/main" val="0"/>
                      </a:ext>
                    </a:extLst>
                  </a:blip>
                  <a:srcRect l="23717" t="38042" r="23995" b="43133"/>
                  <a:stretch/>
                </pic:blipFill>
                <pic:spPr bwMode="auto">
                  <a:xfrm>
                    <a:off x="0" y="0"/>
                    <a:ext cx="2074790" cy="528329"/>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93621B"/>
    <w:multiLevelType w:val="hybridMultilevel"/>
    <w:tmpl w:val="6716276A"/>
    <w:lvl w:ilvl="0" w:tplc="CB14738C">
      <w:start w:val="2"/>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42042B6"/>
    <w:multiLevelType w:val="hybridMultilevel"/>
    <w:tmpl w:val="179C182A"/>
    <w:lvl w:ilvl="0" w:tplc="CB14738C">
      <w:start w:val="2"/>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2" w15:restartNumberingAfterBreak="0">
    <w:nsid w:val="145540AC"/>
    <w:multiLevelType w:val="hybridMultilevel"/>
    <w:tmpl w:val="9AA05E9C"/>
    <w:lvl w:ilvl="0" w:tplc="CB14738C">
      <w:start w:val="2"/>
      <w:numFmt w:val="bullet"/>
      <w:lvlText w:val="•"/>
      <w:lvlJc w:val="left"/>
      <w:pPr>
        <w:ind w:left="360" w:hanging="360"/>
      </w:pPr>
      <w:rPr>
        <w:rFonts w:ascii="Arial" w:eastAsiaTheme="minorHAnsi" w:hAnsi="Arial" w:cs="Arial" w:hint="default"/>
      </w:rPr>
    </w:lvl>
    <w:lvl w:ilvl="1" w:tplc="08090003">
      <w:start w:val="1"/>
      <w:numFmt w:val="bullet"/>
      <w:lvlText w:val="o"/>
      <w:lvlJc w:val="left"/>
      <w:pPr>
        <w:ind w:left="360" w:hanging="360"/>
      </w:pPr>
      <w:rPr>
        <w:rFonts w:ascii="Courier New" w:hAnsi="Courier New" w:cs="Courier New" w:hint="default"/>
      </w:rPr>
    </w:lvl>
    <w:lvl w:ilvl="2" w:tplc="CB14738C">
      <w:start w:val="2"/>
      <w:numFmt w:val="bullet"/>
      <w:lvlText w:val="•"/>
      <w:lvlJc w:val="left"/>
      <w:pPr>
        <w:ind w:left="1080" w:hanging="360"/>
      </w:pPr>
      <w:rPr>
        <w:rFonts w:ascii="Arial" w:eastAsiaTheme="minorHAnsi" w:hAnsi="Arial" w:cs="Arial" w:hint="default"/>
      </w:rPr>
    </w:lvl>
    <w:lvl w:ilvl="3" w:tplc="0809000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3" w15:restartNumberingAfterBreak="0">
    <w:nsid w:val="14CF7F8E"/>
    <w:multiLevelType w:val="hybridMultilevel"/>
    <w:tmpl w:val="76CCDEBA"/>
    <w:lvl w:ilvl="0" w:tplc="CB14738C">
      <w:start w:val="2"/>
      <w:numFmt w:val="bullet"/>
      <w:lvlText w:val="•"/>
      <w:lvlJc w:val="left"/>
      <w:pPr>
        <w:ind w:left="360" w:hanging="360"/>
      </w:pPr>
      <w:rPr>
        <w:rFonts w:ascii="Arial" w:eastAsiaTheme="minorHAnsi" w:hAnsi="Arial" w:cs="Arial" w:hint="default"/>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4" w15:restartNumberingAfterBreak="0">
    <w:nsid w:val="28212AAB"/>
    <w:multiLevelType w:val="hybridMultilevel"/>
    <w:tmpl w:val="59FEE818"/>
    <w:lvl w:ilvl="0" w:tplc="CB14738C">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D91486"/>
    <w:multiLevelType w:val="hybridMultilevel"/>
    <w:tmpl w:val="9496C3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C376CC0"/>
    <w:multiLevelType w:val="hybridMultilevel"/>
    <w:tmpl w:val="AD24D59C"/>
    <w:lvl w:ilvl="0" w:tplc="CB14738C">
      <w:start w:val="2"/>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463F0F"/>
    <w:multiLevelType w:val="hybridMultilevel"/>
    <w:tmpl w:val="E78EE366"/>
    <w:lvl w:ilvl="0" w:tplc="CB14738C">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8F0372"/>
    <w:multiLevelType w:val="hybridMultilevel"/>
    <w:tmpl w:val="94BEA5FC"/>
    <w:lvl w:ilvl="0" w:tplc="CB14738C">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B91ABE"/>
    <w:multiLevelType w:val="hybridMultilevel"/>
    <w:tmpl w:val="35A2EDDC"/>
    <w:lvl w:ilvl="0" w:tplc="CB14738C">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753B51"/>
    <w:multiLevelType w:val="hybridMultilevel"/>
    <w:tmpl w:val="B2340480"/>
    <w:lvl w:ilvl="0" w:tplc="CB14738C">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33371F"/>
    <w:multiLevelType w:val="multilevel"/>
    <w:tmpl w:val="CDAA768E"/>
    <w:lvl w:ilvl="0">
      <w:start w:val="1"/>
      <w:numFmt w:val="decimal"/>
      <w:lvlText w:val="%1."/>
      <w:lvlJc w:val="left"/>
      <w:pPr>
        <w:tabs>
          <w:tab w:val="num" w:pos="1440"/>
        </w:tabs>
        <w:ind w:left="1440" w:hanging="360"/>
      </w:pPr>
    </w:lvl>
    <w:lvl w:ilvl="1">
      <w:start w:val="1"/>
      <w:numFmt w:val="bullet"/>
      <w:lvlText w:val=""/>
      <w:lvlJc w:val="left"/>
      <w:pPr>
        <w:tabs>
          <w:tab w:val="num" w:pos="2160"/>
        </w:tabs>
        <w:ind w:left="2160" w:hanging="360"/>
      </w:pPr>
      <w:rPr>
        <w:rFonts w:ascii="Symbol" w:hAnsi="Symbol" w:hint="default"/>
        <w:sz w:val="20"/>
      </w:rPr>
    </w:lvl>
    <w:lvl w:ilvl="2">
      <w:start w:val="1"/>
      <w:numFmt w:val="bullet"/>
      <w:lvlText w:val=""/>
      <w:lvlJc w:val="left"/>
      <w:pPr>
        <w:tabs>
          <w:tab w:val="num" w:pos="2880"/>
        </w:tabs>
        <w:ind w:left="2880" w:hanging="360"/>
      </w:pPr>
      <w:rPr>
        <w:rFonts w:ascii="Symbol" w:hAnsi="Symbol" w:hint="default"/>
        <w:sz w:val="20"/>
      </w:r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2" w15:restartNumberingAfterBreak="0">
    <w:nsid w:val="466316C5"/>
    <w:multiLevelType w:val="hybridMultilevel"/>
    <w:tmpl w:val="4C283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E4728D"/>
    <w:multiLevelType w:val="hybridMultilevel"/>
    <w:tmpl w:val="95FEB5CE"/>
    <w:lvl w:ilvl="0" w:tplc="CB14738C">
      <w:start w:val="2"/>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4" w15:restartNumberingAfterBreak="0">
    <w:nsid w:val="5D153FAC"/>
    <w:multiLevelType w:val="hybridMultilevel"/>
    <w:tmpl w:val="B0A0648E"/>
    <w:lvl w:ilvl="0" w:tplc="CB14738C">
      <w:start w:val="2"/>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FC025BD"/>
    <w:multiLevelType w:val="multilevel"/>
    <w:tmpl w:val="FD182B3E"/>
    <w:lvl w:ilvl="0">
      <w:start w:val="7"/>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E2A7F32"/>
    <w:multiLevelType w:val="hybridMultilevel"/>
    <w:tmpl w:val="FC3E65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26F50C0"/>
    <w:multiLevelType w:val="hybridMultilevel"/>
    <w:tmpl w:val="366EAD12"/>
    <w:lvl w:ilvl="0" w:tplc="CB14738C">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1113ED"/>
    <w:multiLevelType w:val="hybridMultilevel"/>
    <w:tmpl w:val="1BB8D7A8"/>
    <w:lvl w:ilvl="0" w:tplc="CB14738C">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651D16"/>
    <w:multiLevelType w:val="hybridMultilevel"/>
    <w:tmpl w:val="FEBACDCE"/>
    <w:lvl w:ilvl="0" w:tplc="CB14738C">
      <w:start w:val="2"/>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15"/>
  </w:num>
  <w:num w:numId="3">
    <w:abstractNumId w:val="16"/>
  </w:num>
  <w:num w:numId="4">
    <w:abstractNumId w:val="12"/>
  </w:num>
  <w:num w:numId="5">
    <w:abstractNumId w:val="0"/>
  </w:num>
  <w:num w:numId="6">
    <w:abstractNumId w:val="2"/>
  </w:num>
  <w:num w:numId="7">
    <w:abstractNumId w:val="1"/>
  </w:num>
  <w:num w:numId="8">
    <w:abstractNumId w:val="5"/>
  </w:num>
  <w:num w:numId="9">
    <w:abstractNumId w:val="13"/>
  </w:num>
  <w:num w:numId="10">
    <w:abstractNumId w:val="6"/>
  </w:num>
  <w:num w:numId="11">
    <w:abstractNumId w:val="3"/>
  </w:num>
  <w:num w:numId="12">
    <w:abstractNumId w:val="14"/>
  </w:num>
  <w:num w:numId="13">
    <w:abstractNumId w:val="19"/>
  </w:num>
  <w:num w:numId="14">
    <w:abstractNumId w:val="17"/>
  </w:num>
  <w:num w:numId="15">
    <w:abstractNumId w:val="10"/>
  </w:num>
  <w:num w:numId="16">
    <w:abstractNumId w:val="8"/>
  </w:num>
  <w:num w:numId="17">
    <w:abstractNumId w:val="4"/>
  </w:num>
  <w:num w:numId="18">
    <w:abstractNumId w:val="7"/>
  </w:num>
  <w:num w:numId="19">
    <w:abstractNumId w:val="18"/>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56C"/>
    <w:rsid w:val="00004980"/>
    <w:rsid w:val="00070BB4"/>
    <w:rsid w:val="0008253C"/>
    <w:rsid w:val="000B0EA6"/>
    <w:rsid w:val="0019576D"/>
    <w:rsid w:val="0022567B"/>
    <w:rsid w:val="00314790"/>
    <w:rsid w:val="00353D00"/>
    <w:rsid w:val="0035656C"/>
    <w:rsid w:val="003669C8"/>
    <w:rsid w:val="00431158"/>
    <w:rsid w:val="0047307C"/>
    <w:rsid w:val="004B1769"/>
    <w:rsid w:val="004F74B1"/>
    <w:rsid w:val="00521AB4"/>
    <w:rsid w:val="00642633"/>
    <w:rsid w:val="00694D75"/>
    <w:rsid w:val="007840C6"/>
    <w:rsid w:val="00837752"/>
    <w:rsid w:val="0087325B"/>
    <w:rsid w:val="00885FAE"/>
    <w:rsid w:val="0089104E"/>
    <w:rsid w:val="008E10BA"/>
    <w:rsid w:val="0099224B"/>
    <w:rsid w:val="009E009E"/>
    <w:rsid w:val="00B41100"/>
    <w:rsid w:val="00BA2152"/>
    <w:rsid w:val="00C15517"/>
    <w:rsid w:val="00C44743"/>
    <w:rsid w:val="00CA2191"/>
    <w:rsid w:val="00CA46CE"/>
    <w:rsid w:val="00CC102B"/>
    <w:rsid w:val="00CC277B"/>
    <w:rsid w:val="00D14DAA"/>
    <w:rsid w:val="00D46B59"/>
    <w:rsid w:val="00DF2C4E"/>
    <w:rsid w:val="00E011A2"/>
    <w:rsid w:val="00E145BF"/>
    <w:rsid w:val="00ED2E44"/>
    <w:rsid w:val="00F76E8B"/>
    <w:rsid w:val="00FC79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8FD7484"/>
  <w15:docId w15:val="{DE025422-FE9A-4AFB-86D4-7A8E9DE7D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656C"/>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2E44"/>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ED2E44"/>
  </w:style>
  <w:style w:type="paragraph" w:styleId="Footer">
    <w:name w:val="footer"/>
    <w:basedOn w:val="Normal"/>
    <w:link w:val="FooterChar"/>
    <w:uiPriority w:val="99"/>
    <w:unhideWhenUsed/>
    <w:rsid w:val="00ED2E44"/>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ED2E44"/>
  </w:style>
  <w:style w:type="paragraph" w:styleId="BalloonText">
    <w:name w:val="Balloon Text"/>
    <w:basedOn w:val="Normal"/>
    <w:link w:val="BalloonTextChar"/>
    <w:uiPriority w:val="99"/>
    <w:semiHidden/>
    <w:unhideWhenUsed/>
    <w:rsid w:val="00ED2E44"/>
    <w:rPr>
      <w:rFonts w:ascii="Tahoma" w:hAnsi="Tahoma" w:cs="Tahoma"/>
      <w:sz w:val="16"/>
      <w:szCs w:val="16"/>
    </w:rPr>
  </w:style>
  <w:style w:type="character" w:customStyle="1" w:styleId="BalloonTextChar">
    <w:name w:val="Balloon Text Char"/>
    <w:basedOn w:val="DefaultParagraphFont"/>
    <w:link w:val="BalloonText"/>
    <w:uiPriority w:val="99"/>
    <w:semiHidden/>
    <w:rsid w:val="00ED2E44"/>
    <w:rPr>
      <w:rFonts w:ascii="Tahoma" w:hAnsi="Tahoma" w:cs="Tahoma"/>
      <w:sz w:val="16"/>
      <w:szCs w:val="16"/>
    </w:rPr>
  </w:style>
  <w:style w:type="character" w:styleId="Hyperlink">
    <w:name w:val="Hyperlink"/>
    <w:basedOn w:val="DefaultParagraphFont"/>
    <w:uiPriority w:val="99"/>
    <w:unhideWhenUsed/>
    <w:rsid w:val="0035656C"/>
    <w:rPr>
      <w:color w:val="0000FF" w:themeColor="hyperlink"/>
      <w:u w:val="single"/>
    </w:rPr>
  </w:style>
  <w:style w:type="paragraph" w:styleId="ListParagraph">
    <w:name w:val="List Paragraph"/>
    <w:basedOn w:val="Normal"/>
    <w:uiPriority w:val="34"/>
    <w:qFormat/>
    <w:rsid w:val="0035656C"/>
    <w:pPr>
      <w:ind w:left="720"/>
      <w:contextualSpacing/>
    </w:pPr>
  </w:style>
  <w:style w:type="character" w:styleId="UnresolvedMention">
    <w:name w:val="Unresolved Mention"/>
    <w:basedOn w:val="DefaultParagraphFont"/>
    <w:uiPriority w:val="99"/>
    <w:semiHidden/>
    <w:unhideWhenUsed/>
    <w:rsid w:val="009E00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wdebenture.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awdebenture.com/privacy-polic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wdeb.com/len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ens@lawdeb.com" TargetMode="External"/><Relationship Id="rId4" Type="http://schemas.openxmlformats.org/officeDocument/2006/relationships/settings" Target="settings.xml"/><Relationship Id="rId9" Type="http://schemas.openxmlformats.org/officeDocument/2006/relationships/hyperlink" Target="mailto:lens@lawdeb.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902E5-0CDB-4135-AB17-A667DF478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1234</Words>
  <Characters>7037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Law Debenture</Company>
  <LinksUpToDate>false</LinksUpToDate>
  <CharactersWithSpaces>8255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Narain</dc:creator>
  <cp:lastModifiedBy>Andrea Long</cp:lastModifiedBy>
  <cp:revision>3</cp:revision>
  <cp:lastPrinted>2017-06-21T10:25:00Z</cp:lastPrinted>
  <dcterms:created xsi:type="dcterms:W3CDTF">2020-05-28T15:41:00Z</dcterms:created>
  <dcterms:modified xsi:type="dcterms:W3CDTF">2020-06-19T08:46:00Z</dcterms:modified>
</cp:coreProperties>
</file>